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4A5CD2" w14:textId="4FEB879D" w:rsidR="006C7B14" w:rsidRDefault="00950DA1" w:rsidP="00FA30B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Türkçe Başlık</w:t>
      </w:r>
    </w:p>
    <w:p w14:paraId="60D43F78" w14:textId="77777777" w:rsidR="00520AA6" w:rsidRDefault="00520AA6" w:rsidP="00FA30B8">
      <w:pPr>
        <w:spacing w:after="0" w:line="240" w:lineRule="auto"/>
        <w:jc w:val="center"/>
        <w:rPr>
          <w:rFonts w:ascii="Times New Roman" w:eastAsia="Calibri" w:hAnsi="Times New Roman" w:cs="Times New Roman"/>
          <w:bCs/>
        </w:rPr>
      </w:pPr>
    </w:p>
    <w:p w14:paraId="5BB31D26" w14:textId="77777777" w:rsidR="003809AB" w:rsidRPr="0032604D" w:rsidRDefault="003809AB" w:rsidP="00FA30B8">
      <w:pPr>
        <w:spacing w:after="0" w:line="240" w:lineRule="auto"/>
        <w:rPr>
          <w:rFonts w:ascii="Times New Roman" w:hAnsi="Times New Roman" w:cs="Times New Roman"/>
          <w:sz w:val="20"/>
          <w:szCs w:val="20"/>
        </w:rPr>
      </w:pPr>
    </w:p>
    <w:tbl>
      <w:tblPr>
        <w:tblW w:w="5000" w:type="pct"/>
        <w:tblLook w:val="04A0" w:firstRow="1" w:lastRow="0" w:firstColumn="1" w:lastColumn="0" w:noHBand="0" w:noVBand="1"/>
      </w:tblPr>
      <w:tblGrid>
        <w:gridCol w:w="6177"/>
        <w:gridCol w:w="247"/>
        <w:gridCol w:w="2864"/>
      </w:tblGrid>
      <w:tr w:rsidR="003809AB" w:rsidRPr="008C26F1" w14:paraId="38F81909" w14:textId="77777777" w:rsidTr="00166703">
        <w:trPr>
          <w:trHeight w:val="4625"/>
        </w:trPr>
        <w:tc>
          <w:tcPr>
            <w:tcW w:w="3325" w:type="pct"/>
            <w:shd w:val="clear" w:color="auto" w:fill="DAEEF3" w:themeFill="accent5" w:themeFillTint="33"/>
          </w:tcPr>
          <w:p w14:paraId="11B6E24C" w14:textId="7E96B09F" w:rsidR="003809AB" w:rsidRPr="002F7F8C" w:rsidRDefault="006C7B14" w:rsidP="00FA30B8">
            <w:pPr>
              <w:widowControl w:val="0"/>
              <w:suppressLineNumber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themeColor="text1"/>
                <w:sz w:val="20"/>
                <w:szCs w:val="20"/>
                <w:lang w:val="nl-NL" w:eastAsia="nl-NL"/>
              </w:rPr>
            </w:pPr>
            <w:r w:rsidRPr="006C7B14">
              <w:rPr>
                <w:rFonts w:ascii="Times New Roman" w:eastAsia="Times New Roman" w:hAnsi="Times New Roman" w:cs="Times New Roman"/>
                <w:b/>
                <w:color w:val="000000" w:themeColor="text1"/>
                <w:sz w:val="20"/>
                <w:szCs w:val="20"/>
                <w:lang w:val="nl-NL" w:eastAsia="nl-NL"/>
              </w:rPr>
              <w:t>Özet</w:t>
            </w:r>
          </w:p>
        </w:tc>
        <w:tc>
          <w:tcPr>
            <w:tcW w:w="133" w:type="pct"/>
            <w:shd w:val="clear" w:color="auto" w:fill="auto"/>
          </w:tcPr>
          <w:p w14:paraId="30142E2A" w14:textId="77777777" w:rsidR="003809AB" w:rsidRPr="008C26F1" w:rsidRDefault="003809AB" w:rsidP="00FA30B8">
            <w:pPr>
              <w:widowControl w:val="0"/>
              <w:suppressLineNumbers/>
              <w:tabs>
                <w:tab w:val="left" w:pos="3348"/>
                <w:tab w:val="left" w:pos="6217"/>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lang w:val="nl-NL" w:eastAsia="nl-NL"/>
              </w:rPr>
            </w:pPr>
          </w:p>
        </w:tc>
        <w:tc>
          <w:tcPr>
            <w:tcW w:w="1542" w:type="pct"/>
            <w:shd w:val="clear" w:color="auto" w:fill="auto"/>
          </w:tcPr>
          <w:p w14:paraId="113BDB36" w14:textId="7477CA10" w:rsidR="003809AB" w:rsidRPr="00402B37" w:rsidRDefault="00E17435" w:rsidP="00FA30B8">
            <w:pPr>
              <w:widowControl w:val="0"/>
              <w:suppressLineNumbers/>
              <w:shd w:val="clear" w:color="auto" w:fill="B6DDE8" w:themeFill="accent5" w:themeFillTint="66"/>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lang w:val="nl-NL" w:eastAsia="nl-NL"/>
              </w:rPr>
            </w:pPr>
            <w:r>
              <w:rPr>
                <w:rFonts w:ascii="Times New Roman" w:eastAsia="Times New Roman" w:hAnsi="Times New Roman" w:cs="Times New Roman"/>
                <w:b/>
                <w:sz w:val="20"/>
                <w:lang w:val="nl-NL" w:eastAsia="nl-NL"/>
              </w:rPr>
              <w:t>Araştırma</w:t>
            </w:r>
            <w:r w:rsidR="003809AB" w:rsidRPr="00402B37">
              <w:rPr>
                <w:rFonts w:ascii="Times New Roman" w:eastAsia="Times New Roman" w:hAnsi="Times New Roman" w:cs="Times New Roman"/>
                <w:b/>
                <w:sz w:val="20"/>
                <w:lang w:val="nl-NL" w:eastAsia="nl-NL"/>
              </w:rPr>
              <w:t xml:space="preserve"> Makalesi </w:t>
            </w:r>
          </w:p>
          <w:p w14:paraId="40556F8F" w14:textId="77777777" w:rsidR="003809AB" w:rsidRPr="00402B37" w:rsidRDefault="003809AB" w:rsidP="00FA30B8">
            <w:pPr>
              <w:widowControl w:val="0"/>
              <w:suppressLineNumber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0"/>
                <w:lang w:val="nl-NL" w:eastAsia="nl-NL"/>
              </w:rPr>
            </w:pPr>
          </w:p>
          <w:p w14:paraId="28A5A757" w14:textId="77777777" w:rsidR="003809AB" w:rsidRPr="00402B37" w:rsidRDefault="003809AB" w:rsidP="00FA30B8">
            <w:pPr>
              <w:widowControl w:val="0"/>
              <w:suppressLineNumber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0"/>
                <w:lang w:val="nl-NL" w:eastAsia="nl-NL"/>
              </w:rPr>
            </w:pPr>
          </w:p>
          <w:p w14:paraId="7611836D" w14:textId="77777777" w:rsidR="003809AB" w:rsidRPr="00402B37" w:rsidRDefault="003809AB" w:rsidP="00FA30B8">
            <w:pPr>
              <w:widowControl w:val="0"/>
              <w:suppressLineNumber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0"/>
                <w:lang w:val="nl-NL" w:eastAsia="nl-NL"/>
              </w:rPr>
            </w:pPr>
          </w:p>
          <w:p w14:paraId="18EBF019" w14:textId="77777777" w:rsidR="003809AB" w:rsidRPr="00402B37" w:rsidRDefault="003809AB" w:rsidP="00FA30B8">
            <w:pPr>
              <w:widowControl w:val="0"/>
              <w:suppressLineNumber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0"/>
                <w:lang w:val="nl-NL" w:eastAsia="nl-NL"/>
              </w:rPr>
            </w:pPr>
          </w:p>
          <w:p w14:paraId="2E66C088" w14:textId="77777777" w:rsidR="003809AB" w:rsidRPr="00402B37" w:rsidRDefault="003809AB" w:rsidP="00FA30B8">
            <w:pPr>
              <w:widowControl w:val="0"/>
              <w:suppressLineNumber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0"/>
                <w:lang w:val="nl-NL" w:eastAsia="nl-NL"/>
              </w:rPr>
            </w:pPr>
          </w:p>
          <w:p w14:paraId="36F4E5E4" w14:textId="77777777" w:rsidR="003809AB" w:rsidRPr="00402B37" w:rsidRDefault="003809AB" w:rsidP="00FA30B8">
            <w:pPr>
              <w:widowControl w:val="0"/>
              <w:suppressLineNumbers/>
              <w:shd w:val="clear" w:color="auto" w:fill="B6DDE8" w:themeFill="accent5" w:themeFillTint="66"/>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lang w:val="nl-NL" w:eastAsia="nl-NL"/>
              </w:rPr>
            </w:pPr>
            <w:r w:rsidRPr="00402B37">
              <w:rPr>
                <w:rFonts w:ascii="Times New Roman" w:eastAsia="Times New Roman" w:hAnsi="Times New Roman" w:cs="Times New Roman"/>
                <w:b/>
                <w:sz w:val="20"/>
                <w:lang w:val="nl-NL" w:eastAsia="nl-NL"/>
              </w:rPr>
              <w:t>Makale Tarihçesi</w:t>
            </w:r>
          </w:p>
          <w:p w14:paraId="7E1580E4" w14:textId="747A0813" w:rsidR="006C7B14" w:rsidRPr="006C7B14" w:rsidRDefault="006C7B14" w:rsidP="00FA30B8">
            <w:pPr>
              <w:widowControl w:val="0"/>
              <w:suppressLineNumbers/>
              <w:shd w:val="clear" w:color="auto" w:fill="DAEEF3" w:themeFill="accent5" w:themeFillTint="33"/>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0"/>
                <w:lang w:val="nl-NL" w:eastAsia="nl-NL"/>
              </w:rPr>
            </w:pPr>
            <w:r w:rsidRPr="006C7B14">
              <w:rPr>
                <w:rFonts w:ascii="Times New Roman" w:eastAsia="Times New Roman" w:hAnsi="Times New Roman" w:cs="Times New Roman"/>
                <w:sz w:val="20"/>
                <w:lang w:val="nl-NL" w:eastAsia="nl-NL"/>
              </w:rPr>
              <w:t>Geliş Tarihi</w:t>
            </w:r>
            <w:r w:rsidRPr="006C7B14">
              <w:rPr>
                <w:rFonts w:ascii="Times New Roman" w:eastAsia="Times New Roman" w:hAnsi="Times New Roman" w:cs="Times New Roman"/>
                <w:sz w:val="20"/>
                <w:lang w:val="nl-NL" w:eastAsia="nl-NL"/>
              </w:rPr>
              <w:tab/>
              <w:t xml:space="preserve">: </w:t>
            </w:r>
          </w:p>
          <w:p w14:paraId="44487180" w14:textId="0894B738" w:rsidR="003809AB" w:rsidRPr="00402B37" w:rsidRDefault="006C7B14" w:rsidP="00FA30B8">
            <w:pPr>
              <w:widowControl w:val="0"/>
              <w:suppressLineNumbers/>
              <w:shd w:val="clear" w:color="auto" w:fill="DAEEF3" w:themeFill="accent5" w:themeFillTint="33"/>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0"/>
                <w:lang w:val="nl-NL" w:eastAsia="nl-NL"/>
              </w:rPr>
            </w:pPr>
            <w:r w:rsidRPr="006C7B14">
              <w:rPr>
                <w:rFonts w:ascii="Times New Roman" w:eastAsia="Times New Roman" w:hAnsi="Times New Roman" w:cs="Times New Roman"/>
                <w:sz w:val="20"/>
                <w:lang w:val="nl-NL" w:eastAsia="nl-NL"/>
              </w:rPr>
              <w:t>Kabul Tarihi</w:t>
            </w:r>
            <w:r w:rsidRPr="006C7B14">
              <w:rPr>
                <w:rFonts w:ascii="Times New Roman" w:eastAsia="Times New Roman" w:hAnsi="Times New Roman" w:cs="Times New Roman"/>
                <w:sz w:val="20"/>
                <w:lang w:val="nl-NL" w:eastAsia="nl-NL"/>
              </w:rPr>
              <w:tab/>
              <w:t xml:space="preserve">: </w:t>
            </w:r>
          </w:p>
          <w:p w14:paraId="2A37120B" w14:textId="77777777" w:rsidR="003809AB" w:rsidRPr="00402B37" w:rsidRDefault="003809AB" w:rsidP="00FA30B8">
            <w:pPr>
              <w:widowControl w:val="0"/>
              <w:suppressLineNumber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0"/>
                <w:lang w:val="nl-NL" w:eastAsia="nl-NL"/>
              </w:rPr>
            </w:pPr>
          </w:p>
          <w:p w14:paraId="1DBC01F8" w14:textId="77777777" w:rsidR="003809AB" w:rsidRPr="00402B37" w:rsidRDefault="003809AB" w:rsidP="00FA30B8">
            <w:pPr>
              <w:widowControl w:val="0"/>
              <w:suppressLineNumber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0"/>
                <w:lang w:val="nl-NL" w:eastAsia="nl-NL"/>
              </w:rPr>
            </w:pPr>
          </w:p>
          <w:p w14:paraId="50A455FE" w14:textId="77777777" w:rsidR="003809AB" w:rsidRPr="00402B37" w:rsidRDefault="003809AB" w:rsidP="00FA30B8">
            <w:pPr>
              <w:widowControl w:val="0"/>
              <w:suppressLineNumber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0"/>
                <w:lang w:val="nl-NL" w:eastAsia="nl-NL"/>
              </w:rPr>
            </w:pPr>
          </w:p>
          <w:p w14:paraId="4B83D561" w14:textId="77777777" w:rsidR="003809AB" w:rsidRPr="00402B37" w:rsidRDefault="003809AB" w:rsidP="00FA30B8">
            <w:pPr>
              <w:widowControl w:val="0"/>
              <w:suppressLineNumber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0"/>
                <w:lang w:val="nl-NL" w:eastAsia="nl-NL"/>
              </w:rPr>
            </w:pPr>
          </w:p>
          <w:p w14:paraId="1B9DB77E" w14:textId="77777777" w:rsidR="003809AB" w:rsidRPr="00402B37" w:rsidRDefault="003809AB" w:rsidP="00FA30B8">
            <w:pPr>
              <w:widowControl w:val="0"/>
              <w:suppressLineNumbers/>
              <w:shd w:val="clear" w:color="auto" w:fill="B6DDE8" w:themeFill="accent5" w:themeFillTint="66"/>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lang w:val="nl-NL" w:eastAsia="nl-NL"/>
              </w:rPr>
            </w:pPr>
            <w:r w:rsidRPr="00402B37">
              <w:rPr>
                <w:rFonts w:ascii="Times New Roman" w:eastAsia="Times New Roman" w:hAnsi="Times New Roman" w:cs="Times New Roman"/>
                <w:b/>
                <w:sz w:val="20"/>
                <w:lang w:val="nl-NL" w:eastAsia="nl-NL"/>
              </w:rPr>
              <w:t>Anahtar Kelimeler</w:t>
            </w:r>
          </w:p>
          <w:p w14:paraId="784C8D8A" w14:textId="77777777" w:rsidR="00D837D2" w:rsidRDefault="00D837D2" w:rsidP="00FA30B8">
            <w:pPr>
              <w:widowControl w:val="0"/>
              <w:suppressLineNumbers/>
              <w:shd w:val="clear" w:color="auto" w:fill="DAEEF3" w:themeFill="accent5" w:themeFillTint="33"/>
              <w:suppressAutoHyphens/>
              <w:overflowPunct w:val="0"/>
              <w:autoSpaceDE w:val="0"/>
              <w:autoSpaceDN w:val="0"/>
              <w:adjustRightInd w:val="0"/>
              <w:spacing w:after="0" w:line="240" w:lineRule="auto"/>
              <w:textAlignment w:val="baseline"/>
              <w:rPr>
                <w:rFonts w:ascii="Times New Roman" w:eastAsia="Times New Roman" w:hAnsi="Times New Roman" w:cs="Times New Roman"/>
                <w:color w:val="385623"/>
                <w:sz w:val="20"/>
                <w:lang w:val="nl-NL" w:eastAsia="nl-NL"/>
              </w:rPr>
            </w:pPr>
          </w:p>
          <w:p w14:paraId="20694B0F" w14:textId="77777777" w:rsidR="002F7F8C" w:rsidRDefault="002F7F8C" w:rsidP="00FA30B8">
            <w:pPr>
              <w:widowControl w:val="0"/>
              <w:suppressLineNumbers/>
              <w:shd w:val="clear" w:color="auto" w:fill="DAEEF3" w:themeFill="accent5" w:themeFillTint="33"/>
              <w:suppressAutoHyphens/>
              <w:overflowPunct w:val="0"/>
              <w:autoSpaceDE w:val="0"/>
              <w:autoSpaceDN w:val="0"/>
              <w:adjustRightInd w:val="0"/>
              <w:spacing w:after="0" w:line="240" w:lineRule="auto"/>
              <w:textAlignment w:val="baseline"/>
              <w:rPr>
                <w:rFonts w:ascii="Times New Roman" w:eastAsia="Times New Roman" w:hAnsi="Times New Roman" w:cs="Times New Roman"/>
                <w:color w:val="385623"/>
                <w:sz w:val="20"/>
                <w:lang w:val="nl-NL" w:eastAsia="nl-NL"/>
              </w:rPr>
            </w:pPr>
          </w:p>
          <w:p w14:paraId="4E5B22D3" w14:textId="77777777" w:rsidR="002F7F8C" w:rsidRDefault="002F7F8C" w:rsidP="00FA30B8">
            <w:pPr>
              <w:widowControl w:val="0"/>
              <w:suppressLineNumbers/>
              <w:shd w:val="clear" w:color="auto" w:fill="DAEEF3" w:themeFill="accent5" w:themeFillTint="33"/>
              <w:suppressAutoHyphens/>
              <w:overflowPunct w:val="0"/>
              <w:autoSpaceDE w:val="0"/>
              <w:autoSpaceDN w:val="0"/>
              <w:adjustRightInd w:val="0"/>
              <w:spacing w:after="0" w:line="240" w:lineRule="auto"/>
              <w:textAlignment w:val="baseline"/>
              <w:rPr>
                <w:rFonts w:ascii="Times New Roman" w:eastAsia="Times New Roman" w:hAnsi="Times New Roman" w:cs="Times New Roman"/>
                <w:color w:val="385623"/>
                <w:sz w:val="20"/>
                <w:lang w:val="nl-NL" w:eastAsia="nl-NL"/>
              </w:rPr>
            </w:pPr>
          </w:p>
          <w:p w14:paraId="425CD651" w14:textId="77777777" w:rsidR="002F7F8C" w:rsidRDefault="002F7F8C" w:rsidP="00FA30B8">
            <w:pPr>
              <w:widowControl w:val="0"/>
              <w:suppressLineNumbers/>
              <w:shd w:val="clear" w:color="auto" w:fill="DAEEF3" w:themeFill="accent5" w:themeFillTint="33"/>
              <w:suppressAutoHyphens/>
              <w:overflowPunct w:val="0"/>
              <w:autoSpaceDE w:val="0"/>
              <w:autoSpaceDN w:val="0"/>
              <w:adjustRightInd w:val="0"/>
              <w:spacing w:after="0" w:line="240" w:lineRule="auto"/>
              <w:textAlignment w:val="baseline"/>
              <w:rPr>
                <w:rFonts w:ascii="Times New Roman" w:eastAsia="Times New Roman" w:hAnsi="Times New Roman" w:cs="Times New Roman"/>
                <w:color w:val="385623"/>
                <w:sz w:val="20"/>
                <w:lang w:val="nl-NL" w:eastAsia="nl-NL"/>
              </w:rPr>
            </w:pPr>
          </w:p>
          <w:p w14:paraId="03D90DEE" w14:textId="1953E3F4" w:rsidR="002F7F8C" w:rsidRPr="00D837D2" w:rsidRDefault="002F7F8C" w:rsidP="00FA30B8">
            <w:pPr>
              <w:widowControl w:val="0"/>
              <w:suppressLineNumbers/>
              <w:shd w:val="clear" w:color="auto" w:fill="DAEEF3" w:themeFill="accent5" w:themeFillTint="33"/>
              <w:suppressAutoHyphens/>
              <w:overflowPunct w:val="0"/>
              <w:autoSpaceDE w:val="0"/>
              <w:autoSpaceDN w:val="0"/>
              <w:adjustRightInd w:val="0"/>
              <w:spacing w:after="0" w:line="240" w:lineRule="auto"/>
              <w:textAlignment w:val="baseline"/>
              <w:rPr>
                <w:rFonts w:ascii="Times New Roman" w:eastAsia="Times New Roman" w:hAnsi="Times New Roman" w:cs="Times New Roman"/>
                <w:color w:val="385623"/>
                <w:sz w:val="20"/>
                <w:lang w:val="nl-NL" w:eastAsia="nl-NL"/>
              </w:rPr>
            </w:pPr>
          </w:p>
        </w:tc>
      </w:tr>
    </w:tbl>
    <w:p w14:paraId="20E5433E" w14:textId="2CB64A00" w:rsidR="003809AB" w:rsidRPr="00907E8D" w:rsidRDefault="00950DA1" w:rsidP="00FA30B8">
      <w:pPr>
        <w:spacing w:before="120" w:after="120" w:line="240" w:lineRule="auto"/>
        <w:jc w:val="center"/>
        <w:rPr>
          <w:rFonts w:ascii="Times New Roman" w:hAnsi="Times New Roman" w:cs="Times New Roman"/>
          <w:b/>
          <w:bCs/>
          <w:sz w:val="24"/>
          <w:szCs w:val="24"/>
        </w:rPr>
      </w:pPr>
      <w:r>
        <w:rPr>
          <w:rFonts w:ascii="Times New Roman" w:hAnsi="Times New Roman" w:cs="Times New Roman"/>
          <w:b/>
          <w:bCs/>
          <w:sz w:val="24"/>
          <w:szCs w:val="24"/>
        </w:rPr>
        <w:t>İngilizce Başlık</w:t>
      </w:r>
    </w:p>
    <w:tbl>
      <w:tblPr>
        <w:tblW w:w="5000" w:type="pct"/>
        <w:tblLook w:val="04A0" w:firstRow="1" w:lastRow="0" w:firstColumn="1" w:lastColumn="0" w:noHBand="0" w:noVBand="1"/>
      </w:tblPr>
      <w:tblGrid>
        <w:gridCol w:w="6177"/>
        <w:gridCol w:w="247"/>
        <w:gridCol w:w="2864"/>
      </w:tblGrid>
      <w:tr w:rsidR="003809AB" w:rsidRPr="00AA5E1D" w14:paraId="6951363B" w14:textId="77777777" w:rsidTr="00166703">
        <w:trPr>
          <w:trHeight w:val="137"/>
        </w:trPr>
        <w:tc>
          <w:tcPr>
            <w:tcW w:w="3325" w:type="pct"/>
            <w:shd w:val="clear" w:color="auto" w:fill="DAEEF3" w:themeFill="accent5" w:themeFillTint="33"/>
          </w:tcPr>
          <w:p w14:paraId="6601F7F4" w14:textId="345A9D26" w:rsidR="006C7B14" w:rsidRPr="006C7B14" w:rsidRDefault="003809AB" w:rsidP="00FA30B8">
            <w:pPr>
              <w:widowControl w:val="0"/>
              <w:suppressLineNumber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themeColor="text1"/>
                <w:sz w:val="20"/>
                <w:szCs w:val="20"/>
                <w:lang w:val="nl-NL" w:eastAsia="nl-NL"/>
              </w:rPr>
            </w:pPr>
            <w:r w:rsidRPr="00B912FF">
              <w:rPr>
                <w:rFonts w:ascii="Times New Roman" w:eastAsia="Times New Roman" w:hAnsi="Times New Roman" w:cs="Times New Roman"/>
                <w:b/>
                <w:color w:val="000000" w:themeColor="text1"/>
                <w:sz w:val="20"/>
                <w:szCs w:val="20"/>
                <w:lang w:val="nl-NL" w:eastAsia="nl-NL"/>
              </w:rPr>
              <w:t xml:space="preserve">Abstract </w:t>
            </w:r>
          </w:p>
          <w:p w14:paraId="4919F3F7" w14:textId="61303655" w:rsidR="003809AB" w:rsidRPr="00A55644" w:rsidRDefault="003809AB" w:rsidP="00FA30B8">
            <w:pPr>
              <w:widowControl w:val="0"/>
              <w:suppressLineNumber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Cs/>
                <w:color w:val="000000" w:themeColor="text1"/>
                <w:sz w:val="19"/>
                <w:szCs w:val="19"/>
                <w:lang w:eastAsia="nl-NL"/>
              </w:rPr>
            </w:pPr>
          </w:p>
        </w:tc>
        <w:tc>
          <w:tcPr>
            <w:tcW w:w="133" w:type="pct"/>
            <w:shd w:val="clear" w:color="auto" w:fill="auto"/>
          </w:tcPr>
          <w:p w14:paraId="03B126F9" w14:textId="77777777" w:rsidR="003809AB" w:rsidRPr="00AA5E1D" w:rsidRDefault="003809AB" w:rsidP="00FA30B8">
            <w:pPr>
              <w:widowControl w:val="0"/>
              <w:suppressLineNumbers/>
              <w:tabs>
                <w:tab w:val="left" w:pos="3348"/>
                <w:tab w:val="left" w:pos="6217"/>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lang w:val="nl-NL" w:eastAsia="nl-NL"/>
              </w:rPr>
            </w:pPr>
          </w:p>
        </w:tc>
        <w:tc>
          <w:tcPr>
            <w:tcW w:w="1542" w:type="pct"/>
            <w:shd w:val="clear" w:color="auto" w:fill="auto"/>
          </w:tcPr>
          <w:p w14:paraId="3E30C293" w14:textId="151C7974" w:rsidR="003809AB" w:rsidRPr="00402B37" w:rsidRDefault="003809AB" w:rsidP="00FA30B8">
            <w:pPr>
              <w:widowControl w:val="0"/>
              <w:suppressLineNumbers/>
              <w:shd w:val="clear" w:color="auto" w:fill="B6DDE8" w:themeFill="accent5" w:themeFillTint="66"/>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lang w:val="nl-NL" w:eastAsia="nl-NL"/>
              </w:rPr>
            </w:pPr>
            <w:r w:rsidRPr="00402B37">
              <w:rPr>
                <w:rFonts w:ascii="Times New Roman" w:eastAsia="Times New Roman" w:hAnsi="Times New Roman" w:cs="Times New Roman"/>
                <w:b/>
                <w:sz w:val="20"/>
                <w:lang w:val="nl-NL" w:eastAsia="nl-NL"/>
              </w:rPr>
              <w:t>Re</w:t>
            </w:r>
            <w:r w:rsidR="00E17435">
              <w:rPr>
                <w:rFonts w:ascii="Times New Roman" w:eastAsia="Times New Roman" w:hAnsi="Times New Roman" w:cs="Times New Roman"/>
                <w:b/>
                <w:sz w:val="20"/>
                <w:lang w:val="nl-NL" w:eastAsia="nl-NL"/>
              </w:rPr>
              <w:t>search</w:t>
            </w:r>
            <w:r w:rsidRPr="00402B37">
              <w:rPr>
                <w:rFonts w:ascii="Times New Roman" w:eastAsia="Times New Roman" w:hAnsi="Times New Roman" w:cs="Times New Roman"/>
                <w:b/>
                <w:sz w:val="20"/>
                <w:lang w:val="nl-NL" w:eastAsia="nl-NL"/>
              </w:rPr>
              <w:t xml:space="preserve"> Article</w:t>
            </w:r>
          </w:p>
          <w:p w14:paraId="6FA54A01" w14:textId="77777777" w:rsidR="003809AB" w:rsidRPr="00AA5E1D" w:rsidRDefault="003809AB" w:rsidP="00FA30B8">
            <w:pPr>
              <w:widowControl w:val="0"/>
              <w:suppressLineNumber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color w:val="385623"/>
                <w:sz w:val="16"/>
                <w:szCs w:val="16"/>
                <w:lang w:val="nl-NL" w:eastAsia="nl-NL"/>
              </w:rPr>
            </w:pPr>
          </w:p>
          <w:p w14:paraId="331508F1" w14:textId="77777777" w:rsidR="003809AB" w:rsidRPr="00AA5E1D" w:rsidRDefault="003809AB" w:rsidP="00FA30B8">
            <w:pPr>
              <w:widowControl w:val="0"/>
              <w:suppressLineNumber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color w:val="385623"/>
                <w:sz w:val="16"/>
                <w:szCs w:val="16"/>
                <w:lang w:val="nl-NL" w:eastAsia="nl-NL"/>
              </w:rPr>
            </w:pPr>
          </w:p>
          <w:p w14:paraId="4904D3B3" w14:textId="77777777" w:rsidR="003809AB" w:rsidRPr="00AA5E1D" w:rsidRDefault="003809AB" w:rsidP="00FA30B8">
            <w:pPr>
              <w:widowControl w:val="0"/>
              <w:suppressLineNumber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color w:val="385623"/>
                <w:sz w:val="16"/>
                <w:szCs w:val="16"/>
                <w:lang w:val="nl-NL" w:eastAsia="nl-NL"/>
              </w:rPr>
            </w:pPr>
          </w:p>
          <w:p w14:paraId="593A652C" w14:textId="77777777" w:rsidR="003809AB" w:rsidRPr="00AA5E1D" w:rsidRDefault="003809AB" w:rsidP="00FA30B8">
            <w:pPr>
              <w:widowControl w:val="0"/>
              <w:suppressLineNumber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color w:val="385623"/>
                <w:sz w:val="16"/>
                <w:szCs w:val="16"/>
                <w:lang w:val="nl-NL" w:eastAsia="nl-NL"/>
              </w:rPr>
            </w:pPr>
          </w:p>
          <w:p w14:paraId="30483F73" w14:textId="77777777" w:rsidR="003809AB" w:rsidRPr="00AA5E1D" w:rsidRDefault="003809AB" w:rsidP="00FA30B8">
            <w:pPr>
              <w:widowControl w:val="0"/>
              <w:suppressLineNumber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color w:val="385623"/>
                <w:sz w:val="16"/>
                <w:szCs w:val="16"/>
                <w:lang w:val="nl-NL" w:eastAsia="nl-NL"/>
              </w:rPr>
            </w:pPr>
          </w:p>
          <w:p w14:paraId="5EB6D8EC" w14:textId="77777777" w:rsidR="003809AB" w:rsidRPr="00AA5E1D" w:rsidRDefault="003809AB" w:rsidP="00FA30B8">
            <w:pPr>
              <w:widowControl w:val="0"/>
              <w:suppressLineNumber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color w:val="385623"/>
                <w:sz w:val="16"/>
                <w:szCs w:val="16"/>
                <w:lang w:val="nl-NL" w:eastAsia="nl-NL"/>
              </w:rPr>
            </w:pPr>
          </w:p>
          <w:p w14:paraId="27ACADC7" w14:textId="77777777" w:rsidR="003809AB" w:rsidRPr="00402B37" w:rsidRDefault="003809AB" w:rsidP="00FA30B8">
            <w:pPr>
              <w:widowControl w:val="0"/>
              <w:suppressLineNumbers/>
              <w:shd w:val="clear" w:color="auto" w:fill="B6DDE8" w:themeFill="accent5" w:themeFillTint="66"/>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lang w:val="nl-NL" w:eastAsia="nl-NL"/>
              </w:rPr>
            </w:pPr>
            <w:r w:rsidRPr="00402B37">
              <w:rPr>
                <w:rFonts w:ascii="Times New Roman" w:eastAsia="Times New Roman" w:hAnsi="Times New Roman" w:cs="Times New Roman"/>
                <w:b/>
                <w:sz w:val="20"/>
                <w:lang w:val="nl-NL" w:eastAsia="nl-NL"/>
              </w:rPr>
              <w:t>Article History</w:t>
            </w:r>
          </w:p>
          <w:p w14:paraId="26936F2E" w14:textId="11A153BE" w:rsidR="003809AB" w:rsidRPr="00402B37" w:rsidRDefault="003809AB" w:rsidP="00FA30B8">
            <w:pPr>
              <w:widowControl w:val="0"/>
              <w:suppressLineNumbers/>
              <w:shd w:val="clear" w:color="auto" w:fill="DAEEF3" w:themeFill="accent5" w:themeFillTint="33"/>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0"/>
                <w:lang w:val="nl-NL" w:eastAsia="nl-NL"/>
              </w:rPr>
            </w:pPr>
            <w:r w:rsidRPr="00402B37">
              <w:rPr>
                <w:rFonts w:ascii="Times New Roman" w:eastAsia="Times New Roman" w:hAnsi="Times New Roman" w:cs="Times New Roman"/>
                <w:sz w:val="20"/>
                <w:lang w:val="nl-NL" w:eastAsia="nl-NL"/>
              </w:rPr>
              <w:t>Received</w:t>
            </w:r>
            <w:r w:rsidRPr="00402B37">
              <w:rPr>
                <w:rFonts w:ascii="Times New Roman" w:eastAsia="Times New Roman" w:hAnsi="Times New Roman" w:cs="Times New Roman"/>
                <w:sz w:val="20"/>
                <w:lang w:val="nl-NL" w:eastAsia="nl-NL"/>
              </w:rPr>
              <w:tab/>
              <w:t xml:space="preserve">: </w:t>
            </w:r>
          </w:p>
          <w:p w14:paraId="011D00EC" w14:textId="751652F9" w:rsidR="003809AB" w:rsidRPr="00AA5E1D" w:rsidRDefault="003809AB" w:rsidP="00FA30B8">
            <w:pPr>
              <w:widowControl w:val="0"/>
              <w:suppressLineNumbers/>
              <w:shd w:val="clear" w:color="auto" w:fill="DAEEF3" w:themeFill="accent5" w:themeFillTint="33"/>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0"/>
                <w:lang w:val="nl-NL" w:eastAsia="nl-NL"/>
              </w:rPr>
            </w:pPr>
            <w:r w:rsidRPr="00402B37">
              <w:rPr>
                <w:rFonts w:ascii="Times New Roman" w:eastAsia="Times New Roman" w:hAnsi="Times New Roman" w:cs="Times New Roman"/>
                <w:sz w:val="20"/>
                <w:lang w:val="nl-NL" w:eastAsia="nl-NL"/>
              </w:rPr>
              <w:t>Accepted</w:t>
            </w:r>
            <w:r w:rsidRPr="00AA5E1D">
              <w:rPr>
                <w:rFonts w:ascii="Times New Roman" w:eastAsia="Times New Roman" w:hAnsi="Times New Roman" w:cs="Times New Roman"/>
                <w:sz w:val="20"/>
                <w:lang w:val="nl-NL" w:eastAsia="nl-NL"/>
              </w:rPr>
              <w:tab/>
              <w:t xml:space="preserve">: </w:t>
            </w:r>
          </w:p>
          <w:p w14:paraId="50B8FC9B" w14:textId="77777777" w:rsidR="003809AB" w:rsidRPr="00AA5E1D" w:rsidRDefault="003809AB" w:rsidP="00FA30B8">
            <w:pPr>
              <w:widowControl w:val="0"/>
              <w:suppressLineNumber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Cs/>
                <w:sz w:val="16"/>
                <w:szCs w:val="16"/>
                <w:lang w:val="nl-NL" w:eastAsia="nl-NL"/>
              </w:rPr>
            </w:pPr>
          </w:p>
          <w:p w14:paraId="63BF99DA" w14:textId="77777777" w:rsidR="003809AB" w:rsidRPr="00AA5E1D" w:rsidRDefault="003809AB" w:rsidP="00FA30B8">
            <w:pPr>
              <w:widowControl w:val="0"/>
              <w:suppressLineNumber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Cs/>
                <w:sz w:val="16"/>
                <w:szCs w:val="16"/>
                <w:lang w:val="nl-NL" w:eastAsia="nl-NL"/>
              </w:rPr>
            </w:pPr>
          </w:p>
          <w:p w14:paraId="487E39CE" w14:textId="77777777" w:rsidR="003809AB" w:rsidRPr="00AA5E1D" w:rsidRDefault="003809AB" w:rsidP="00FA30B8">
            <w:pPr>
              <w:widowControl w:val="0"/>
              <w:suppressLineNumber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Cs/>
                <w:sz w:val="16"/>
                <w:szCs w:val="16"/>
                <w:lang w:val="nl-NL" w:eastAsia="nl-NL"/>
              </w:rPr>
            </w:pPr>
          </w:p>
          <w:p w14:paraId="2D7C661C" w14:textId="77777777" w:rsidR="003809AB" w:rsidRPr="00AA5E1D" w:rsidRDefault="003809AB" w:rsidP="00FA30B8">
            <w:pPr>
              <w:widowControl w:val="0"/>
              <w:suppressLineNumber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Cs/>
                <w:sz w:val="16"/>
                <w:szCs w:val="16"/>
                <w:lang w:val="nl-NL" w:eastAsia="nl-NL"/>
              </w:rPr>
            </w:pPr>
          </w:p>
          <w:p w14:paraId="18660496" w14:textId="77777777" w:rsidR="003809AB" w:rsidRPr="00AA5E1D" w:rsidRDefault="003809AB" w:rsidP="00FA30B8">
            <w:pPr>
              <w:widowControl w:val="0"/>
              <w:suppressLineNumber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Cs/>
                <w:sz w:val="16"/>
                <w:szCs w:val="16"/>
                <w:lang w:val="nl-NL" w:eastAsia="nl-NL"/>
              </w:rPr>
            </w:pPr>
          </w:p>
          <w:p w14:paraId="1CCA9BC0" w14:textId="77777777" w:rsidR="003809AB" w:rsidRPr="00AA5E1D" w:rsidRDefault="003809AB" w:rsidP="00FA30B8">
            <w:pPr>
              <w:widowControl w:val="0"/>
              <w:suppressLineNumber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Cs/>
                <w:sz w:val="16"/>
                <w:szCs w:val="16"/>
                <w:lang w:val="nl-NL" w:eastAsia="nl-NL"/>
              </w:rPr>
            </w:pPr>
          </w:p>
          <w:p w14:paraId="23C5E380" w14:textId="77777777" w:rsidR="003809AB" w:rsidRPr="00402B37" w:rsidRDefault="003809AB" w:rsidP="00FA30B8">
            <w:pPr>
              <w:widowControl w:val="0"/>
              <w:suppressLineNumbers/>
              <w:shd w:val="clear" w:color="auto" w:fill="B6DDE8" w:themeFill="accent5" w:themeFillTint="66"/>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lang w:val="nl-NL" w:eastAsia="nl-NL"/>
              </w:rPr>
            </w:pPr>
            <w:r w:rsidRPr="00402B37">
              <w:rPr>
                <w:rFonts w:ascii="Times New Roman" w:eastAsia="Times New Roman" w:hAnsi="Times New Roman" w:cs="Times New Roman"/>
                <w:b/>
                <w:sz w:val="20"/>
                <w:lang w:val="nl-NL" w:eastAsia="nl-NL"/>
              </w:rPr>
              <w:t xml:space="preserve">Keywords </w:t>
            </w:r>
          </w:p>
          <w:p w14:paraId="46238736" w14:textId="77777777" w:rsidR="00D837D2" w:rsidRDefault="00D837D2" w:rsidP="00FA30B8">
            <w:pPr>
              <w:widowControl w:val="0"/>
              <w:suppressLineNumbers/>
              <w:shd w:val="clear" w:color="auto" w:fill="DAEEF3" w:themeFill="accent5" w:themeFillTint="33"/>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lang w:val="nl-NL" w:eastAsia="nl-NL"/>
              </w:rPr>
            </w:pPr>
          </w:p>
          <w:p w14:paraId="12329023" w14:textId="77777777" w:rsidR="002F7F8C" w:rsidRDefault="002F7F8C" w:rsidP="00FA30B8">
            <w:pPr>
              <w:widowControl w:val="0"/>
              <w:suppressLineNumbers/>
              <w:shd w:val="clear" w:color="auto" w:fill="DAEEF3" w:themeFill="accent5" w:themeFillTint="33"/>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lang w:val="nl-NL" w:eastAsia="nl-NL"/>
              </w:rPr>
            </w:pPr>
          </w:p>
          <w:p w14:paraId="2A067246" w14:textId="77777777" w:rsidR="002F7F8C" w:rsidRDefault="002F7F8C" w:rsidP="00FA30B8">
            <w:pPr>
              <w:widowControl w:val="0"/>
              <w:suppressLineNumbers/>
              <w:shd w:val="clear" w:color="auto" w:fill="DAEEF3" w:themeFill="accent5" w:themeFillTint="33"/>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lang w:val="nl-NL" w:eastAsia="nl-NL"/>
              </w:rPr>
            </w:pPr>
          </w:p>
          <w:p w14:paraId="36FD7987" w14:textId="77777777" w:rsidR="002F7F8C" w:rsidRDefault="002F7F8C" w:rsidP="00FA30B8">
            <w:pPr>
              <w:widowControl w:val="0"/>
              <w:suppressLineNumbers/>
              <w:shd w:val="clear" w:color="auto" w:fill="DAEEF3" w:themeFill="accent5" w:themeFillTint="33"/>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lang w:val="nl-NL" w:eastAsia="nl-NL"/>
              </w:rPr>
            </w:pPr>
          </w:p>
          <w:p w14:paraId="7233FAEC" w14:textId="77777777" w:rsidR="002F7F8C" w:rsidRDefault="002F7F8C" w:rsidP="00FA30B8">
            <w:pPr>
              <w:widowControl w:val="0"/>
              <w:suppressLineNumbers/>
              <w:shd w:val="clear" w:color="auto" w:fill="DAEEF3" w:themeFill="accent5" w:themeFillTint="33"/>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lang w:val="nl-NL" w:eastAsia="nl-NL"/>
              </w:rPr>
            </w:pPr>
          </w:p>
          <w:p w14:paraId="38179159" w14:textId="77777777" w:rsidR="002F7F8C" w:rsidRDefault="002F7F8C" w:rsidP="00FA30B8">
            <w:pPr>
              <w:widowControl w:val="0"/>
              <w:suppressLineNumbers/>
              <w:shd w:val="clear" w:color="auto" w:fill="DAEEF3" w:themeFill="accent5" w:themeFillTint="33"/>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lang w:val="nl-NL" w:eastAsia="nl-NL"/>
              </w:rPr>
            </w:pPr>
          </w:p>
          <w:p w14:paraId="76B4CD9C" w14:textId="77777777" w:rsidR="002F7F8C" w:rsidRDefault="002F7F8C" w:rsidP="00FA30B8">
            <w:pPr>
              <w:widowControl w:val="0"/>
              <w:suppressLineNumbers/>
              <w:shd w:val="clear" w:color="auto" w:fill="DAEEF3" w:themeFill="accent5" w:themeFillTint="33"/>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lang w:val="nl-NL" w:eastAsia="nl-NL"/>
              </w:rPr>
            </w:pPr>
          </w:p>
          <w:p w14:paraId="7ECE054F" w14:textId="77777777" w:rsidR="002F7F8C" w:rsidRDefault="002F7F8C" w:rsidP="00FA30B8">
            <w:pPr>
              <w:widowControl w:val="0"/>
              <w:suppressLineNumbers/>
              <w:shd w:val="clear" w:color="auto" w:fill="DAEEF3" w:themeFill="accent5" w:themeFillTint="33"/>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lang w:val="nl-NL" w:eastAsia="nl-NL"/>
              </w:rPr>
            </w:pPr>
          </w:p>
          <w:p w14:paraId="0826F230" w14:textId="77777777" w:rsidR="002F7F8C" w:rsidRDefault="002F7F8C" w:rsidP="00FA30B8">
            <w:pPr>
              <w:widowControl w:val="0"/>
              <w:suppressLineNumbers/>
              <w:shd w:val="clear" w:color="auto" w:fill="DAEEF3" w:themeFill="accent5" w:themeFillTint="33"/>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lang w:val="nl-NL" w:eastAsia="nl-NL"/>
              </w:rPr>
            </w:pPr>
          </w:p>
          <w:p w14:paraId="7DC77E9D" w14:textId="40AEACC6" w:rsidR="002F7F8C" w:rsidRPr="00AA5E1D" w:rsidRDefault="002F7F8C" w:rsidP="00FA30B8">
            <w:pPr>
              <w:widowControl w:val="0"/>
              <w:suppressLineNumbers/>
              <w:shd w:val="clear" w:color="auto" w:fill="DAEEF3" w:themeFill="accent5" w:themeFillTint="33"/>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lang w:val="nl-NL" w:eastAsia="nl-NL"/>
              </w:rPr>
            </w:pPr>
          </w:p>
        </w:tc>
      </w:tr>
    </w:tbl>
    <w:p w14:paraId="6B9A7688" w14:textId="77777777" w:rsidR="00D837D2" w:rsidRDefault="00D837D2" w:rsidP="00FA30B8">
      <w:pPr>
        <w:pStyle w:val="DipnotMetni"/>
        <w:spacing w:after="120"/>
        <w:jc w:val="both"/>
        <w:rPr>
          <w:rFonts w:ascii="Times New Roman" w:hAnsi="Times New Roman" w:cs="Times New Roman"/>
          <w:b/>
          <w:sz w:val="24"/>
          <w:szCs w:val="24"/>
        </w:rPr>
        <w:sectPr w:rsidR="00D837D2" w:rsidSect="00FA30B8">
          <w:headerReference w:type="first" r:id="rId8"/>
          <w:pgSz w:w="11906" w:h="16838"/>
          <w:pgMar w:top="1417" w:right="1417" w:bottom="1417" w:left="1417" w:header="708" w:footer="708" w:gutter="0"/>
          <w:cols w:space="708"/>
          <w:titlePg/>
          <w:docGrid w:linePitch="360"/>
        </w:sectPr>
      </w:pPr>
    </w:p>
    <w:p w14:paraId="2DB45C0B" w14:textId="77777777" w:rsidR="00AE6E6E" w:rsidRDefault="00AE6E6E" w:rsidP="00FA30B8">
      <w:pPr>
        <w:spacing w:after="120" w:line="240" w:lineRule="auto"/>
        <w:jc w:val="both"/>
        <w:rPr>
          <w:rFonts w:ascii="Times New Roman" w:hAnsi="Times New Roman" w:cs="Times New Roman"/>
          <w:sz w:val="24"/>
          <w:szCs w:val="24"/>
        </w:rPr>
        <w:sectPr w:rsidR="00AE6E6E" w:rsidSect="00FA30B8">
          <w:type w:val="continuous"/>
          <w:pgSz w:w="11906" w:h="16838"/>
          <w:pgMar w:top="1417" w:right="1417" w:bottom="1417" w:left="1417" w:header="708" w:footer="708" w:gutter="0"/>
          <w:cols w:space="708"/>
          <w:docGrid w:linePitch="360"/>
        </w:sectPr>
      </w:pPr>
    </w:p>
    <w:p w14:paraId="4A11E4C8" w14:textId="77777777" w:rsidR="00520AA6" w:rsidRPr="00D9127C" w:rsidRDefault="00520AA6" w:rsidP="00FA30B8">
      <w:pPr>
        <w:spacing w:line="12" w:lineRule="atLeast"/>
        <w:rPr>
          <w:rFonts w:cs="Times New Roman"/>
          <w:szCs w:val="24"/>
        </w:rPr>
        <w:sectPr w:rsidR="00520AA6" w:rsidRPr="00D9127C" w:rsidSect="00FA30B8">
          <w:type w:val="continuous"/>
          <w:pgSz w:w="11906" w:h="16838" w:code="9"/>
          <w:pgMar w:top="1417" w:right="1417" w:bottom="1417" w:left="1417" w:header="708" w:footer="708" w:gutter="0"/>
          <w:cols w:space="567"/>
          <w:titlePg/>
          <w:docGrid w:linePitch="360"/>
        </w:sectPr>
      </w:pPr>
    </w:p>
    <w:p w14:paraId="24D235AE" w14:textId="0D73472B" w:rsidR="00950DA1" w:rsidRDefault="00950DA1" w:rsidP="00FA30B8">
      <w:pPr>
        <w:spacing w:after="120"/>
        <w:rPr>
          <w:rFonts w:cs="Times New Roman"/>
          <w:b/>
          <w:bCs/>
          <w:sz w:val="24"/>
          <w:szCs w:val="24"/>
        </w:rPr>
      </w:pPr>
      <w:r>
        <w:rPr>
          <w:rFonts w:cs="Times New Roman"/>
          <w:b/>
          <w:bCs/>
          <w:sz w:val="24"/>
          <w:szCs w:val="24"/>
        </w:rPr>
        <w:br w:type="page"/>
      </w:r>
    </w:p>
    <w:p w14:paraId="008A02FF" w14:textId="77777777" w:rsidR="00FA30B8" w:rsidRDefault="00FA30B8" w:rsidP="00FA30B8">
      <w:pPr>
        <w:spacing w:after="120"/>
        <w:rPr>
          <w:rFonts w:ascii="Times New Roman" w:hAnsi="Times New Roman" w:cs="Times New Roman"/>
          <w:b/>
          <w:bCs/>
          <w:sz w:val="24"/>
          <w:szCs w:val="24"/>
        </w:rPr>
        <w:sectPr w:rsidR="00FA30B8" w:rsidSect="00FA30B8">
          <w:headerReference w:type="even" r:id="rId9"/>
          <w:type w:val="continuous"/>
          <w:pgSz w:w="11906" w:h="16838"/>
          <w:pgMar w:top="1417" w:right="1417" w:bottom="1417" w:left="1417" w:header="709" w:footer="709" w:gutter="0"/>
          <w:cols w:num="2" w:space="709"/>
          <w:docGrid w:linePitch="360"/>
        </w:sectPr>
      </w:pPr>
    </w:p>
    <w:p w14:paraId="6233A325" w14:textId="128E84D1" w:rsidR="00520AA6" w:rsidRPr="00950DA1" w:rsidRDefault="00950DA1" w:rsidP="00FA30B8">
      <w:pPr>
        <w:spacing w:after="120" w:line="240" w:lineRule="auto"/>
        <w:rPr>
          <w:rFonts w:ascii="Times New Roman" w:hAnsi="Times New Roman" w:cs="Times New Roman"/>
          <w:b/>
          <w:bCs/>
          <w:sz w:val="24"/>
          <w:szCs w:val="24"/>
        </w:rPr>
      </w:pPr>
      <w:r w:rsidRPr="00950DA1">
        <w:rPr>
          <w:rFonts w:ascii="Times New Roman" w:hAnsi="Times New Roman" w:cs="Times New Roman"/>
          <w:b/>
          <w:bCs/>
          <w:sz w:val="24"/>
          <w:szCs w:val="24"/>
        </w:rPr>
        <w:lastRenderedPageBreak/>
        <w:t>1. G</w:t>
      </w:r>
      <w:r w:rsidR="00520AA6" w:rsidRPr="00950DA1">
        <w:rPr>
          <w:rFonts w:ascii="Times New Roman" w:hAnsi="Times New Roman" w:cs="Times New Roman"/>
          <w:b/>
          <w:bCs/>
          <w:sz w:val="24"/>
          <w:szCs w:val="24"/>
        </w:rPr>
        <w:t xml:space="preserve">iriş   </w:t>
      </w:r>
    </w:p>
    <w:p w14:paraId="7206BC32" w14:textId="6D227C27" w:rsidR="00520AA6" w:rsidRPr="00520AA6" w:rsidRDefault="00520AA6" w:rsidP="00FA30B8">
      <w:pPr>
        <w:spacing w:after="120" w:line="240" w:lineRule="auto"/>
        <w:ind w:firstLine="283"/>
        <w:jc w:val="both"/>
        <w:rPr>
          <w:rFonts w:ascii="Times New Roman" w:hAnsi="Times New Roman" w:cs="Times New Roman"/>
          <w:bCs/>
          <w:sz w:val="24"/>
          <w:szCs w:val="24"/>
        </w:rPr>
      </w:pPr>
      <w:r w:rsidRPr="00520AA6">
        <w:rPr>
          <w:rFonts w:ascii="Times New Roman" w:hAnsi="Times New Roman" w:cs="Times New Roman"/>
          <w:bCs/>
          <w:sz w:val="24"/>
          <w:szCs w:val="24"/>
        </w:rPr>
        <w:t xml:space="preserve">Günümüzde özellikle de kapitalizmin etkisiyle ve teknolojinin gelişmesiyle toplumların yaşamları hızlı bir şekilde değişim göstermektedir. Toplumlardaki bu değişim kentlere yansımakta ve kent merkezleri de önemli ölçüde değişim gösterdiği için yapı stoklarının değerlendirilmesi önem arz etmektedir. Binaların fiziksel ömürleri, işlevlerinden çok daha uzundur ve yapılış amacını kaybeden binalar yapılış fonksiyonlarını yitirseler dahi günümüze ulaşabilirler; işlevini yitirmiş yapılar çeşitli işlemler geçirerek ya da herhangi bir işleme gerek kalmadan yeniden </w:t>
      </w:r>
      <w:proofErr w:type="spellStart"/>
      <w:r w:rsidRPr="00520AA6">
        <w:rPr>
          <w:rFonts w:ascii="Times New Roman" w:hAnsi="Times New Roman" w:cs="Times New Roman"/>
          <w:bCs/>
          <w:sz w:val="24"/>
          <w:szCs w:val="24"/>
        </w:rPr>
        <w:t>işlevlendirilebilirler</w:t>
      </w:r>
      <w:proofErr w:type="spellEnd"/>
      <w:r w:rsidRPr="00520AA6">
        <w:rPr>
          <w:rFonts w:ascii="Times New Roman" w:hAnsi="Times New Roman" w:cs="Times New Roman"/>
          <w:bCs/>
          <w:sz w:val="24"/>
          <w:szCs w:val="24"/>
        </w:rPr>
        <w:t xml:space="preserve">. </w:t>
      </w:r>
    </w:p>
    <w:p w14:paraId="076ED0BD" w14:textId="4188DD51" w:rsidR="00520AA6" w:rsidRPr="00520AA6" w:rsidRDefault="00520AA6" w:rsidP="00FA30B8">
      <w:pPr>
        <w:spacing w:after="120" w:line="240" w:lineRule="auto"/>
        <w:ind w:firstLine="283"/>
        <w:jc w:val="both"/>
        <w:rPr>
          <w:rFonts w:ascii="Times New Roman" w:hAnsi="Times New Roman" w:cs="Times New Roman"/>
          <w:bCs/>
          <w:sz w:val="24"/>
          <w:szCs w:val="24"/>
        </w:rPr>
      </w:pPr>
      <w:r w:rsidRPr="00520AA6">
        <w:rPr>
          <w:rFonts w:ascii="Times New Roman" w:hAnsi="Times New Roman" w:cs="Times New Roman"/>
          <w:bCs/>
          <w:sz w:val="24"/>
          <w:szCs w:val="24"/>
        </w:rPr>
        <w:t>Anıt değeri taşıyan endüstri yapıları, endüstri mirası kavramını ortaya çıkarmaktadır. Endüstri mirası kavramı; sanayi kültürünün mimari ve sosyal kalıntılarının gelecek nesillere aktarılması olarak tanımlanabilir. (</w:t>
      </w:r>
      <w:proofErr w:type="spellStart"/>
      <w:r w:rsidRPr="00520AA6">
        <w:rPr>
          <w:rFonts w:ascii="Times New Roman" w:hAnsi="Times New Roman" w:cs="Times New Roman"/>
          <w:bCs/>
          <w:sz w:val="24"/>
          <w:szCs w:val="24"/>
        </w:rPr>
        <w:t>Nizhny</w:t>
      </w:r>
      <w:proofErr w:type="spellEnd"/>
      <w:r w:rsidRPr="00520AA6">
        <w:rPr>
          <w:rFonts w:ascii="Times New Roman" w:hAnsi="Times New Roman" w:cs="Times New Roman"/>
          <w:bCs/>
          <w:sz w:val="24"/>
          <w:szCs w:val="24"/>
        </w:rPr>
        <w:t xml:space="preserve"> </w:t>
      </w:r>
      <w:proofErr w:type="spellStart"/>
      <w:r w:rsidRPr="00520AA6">
        <w:rPr>
          <w:rFonts w:ascii="Times New Roman" w:hAnsi="Times New Roman" w:cs="Times New Roman"/>
          <w:bCs/>
          <w:sz w:val="24"/>
          <w:szCs w:val="24"/>
        </w:rPr>
        <w:t>Tagil</w:t>
      </w:r>
      <w:proofErr w:type="spellEnd"/>
      <w:r w:rsidRPr="00520AA6">
        <w:rPr>
          <w:rFonts w:ascii="Times New Roman" w:hAnsi="Times New Roman" w:cs="Times New Roman"/>
          <w:bCs/>
          <w:sz w:val="24"/>
          <w:szCs w:val="24"/>
        </w:rPr>
        <w:t xml:space="preserve"> Tüzüğü,</w:t>
      </w:r>
      <w:r w:rsidR="00804760">
        <w:rPr>
          <w:rFonts w:ascii="Times New Roman" w:hAnsi="Times New Roman" w:cs="Times New Roman"/>
          <w:bCs/>
          <w:sz w:val="24"/>
          <w:szCs w:val="24"/>
        </w:rPr>
        <w:t xml:space="preserve"> </w:t>
      </w:r>
      <w:r w:rsidRPr="00520AA6">
        <w:rPr>
          <w:rFonts w:ascii="Times New Roman" w:hAnsi="Times New Roman" w:cs="Times New Roman"/>
          <w:bCs/>
          <w:sz w:val="24"/>
          <w:szCs w:val="24"/>
        </w:rPr>
        <w:t xml:space="preserve">2003). Endüstri yapıları dönemin toplumunun kültürünü, ekonomisini ve teknolojisini yansıtır, bu yüzden tarihi ve kültürel bir öneme sahiptir ve sosyal çevreleriyle birlikte incelenip korunmalıdır. (Köksal ve </w:t>
      </w:r>
      <w:proofErr w:type="spellStart"/>
      <w:r w:rsidRPr="00520AA6">
        <w:rPr>
          <w:rFonts w:ascii="Times New Roman" w:hAnsi="Times New Roman" w:cs="Times New Roman"/>
          <w:bCs/>
          <w:sz w:val="24"/>
          <w:szCs w:val="24"/>
        </w:rPr>
        <w:t>Ahunbay</w:t>
      </w:r>
      <w:proofErr w:type="spellEnd"/>
      <w:r w:rsidRPr="00520AA6">
        <w:rPr>
          <w:rFonts w:ascii="Times New Roman" w:hAnsi="Times New Roman" w:cs="Times New Roman"/>
          <w:bCs/>
          <w:sz w:val="24"/>
          <w:szCs w:val="24"/>
        </w:rPr>
        <w:t>, 2006).</w:t>
      </w:r>
    </w:p>
    <w:p w14:paraId="44375C4C" w14:textId="77777777" w:rsidR="00520AA6" w:rsidRPr="00520AA6" w:rsidRDefault="00520AA6" w:rsidP="00FA30B8">
      <w:pPr>
        <w:spacing w:after="120" w:line="240" w:lineRule="auto"/>
        <w:ind w:hanging="1"/>
        <w:jc w:val="both"/>
        <w:rPr>
          <w:rFonts w:ascii="Times New Roman" w:hAnsi="Times New Roman" w:cs="Times New Roman"/>
          <w:b/>
          <w:sz w:val="24"/>
          <w:szCs w:val="24"/>
        </w:rPr>
      </w:pPr>
      <w:r w:rsidRPr="00520AA6">
        <w:rPr>
          <w:rFonts w:ascii="Times New Roman" w:hAnsi="Times New Roman" w:cs="Times New Roman"/>
          <w:b/>
          <w:sz w:val="24"/>
          <w:szCs w:val="24"/>
        </w:rPr>
        <w:t>2. Materyal ve Yöntem</w:t>
      </w:r>
    </w:p>
    <w:p w14:paraId="1ADC9CA2" w14:textId="77777777" w:rsidR="00520AA6" w:rsidRPr="00520AA6" w:rsidRDefault="00520AA6" w:rsidP="00FA30B8">
      <w:pPr>
        <w:spacing w:after="120" w:line="240" w:lineRule="auto"/>
        <w:ind w:firstLine="283"/>
        <w:jc w:val="both"/>
        <w:rPr>
          <w:rFonts w:ascii="Times New Roman" w:hAnsi="Times New Roman" w:cs="Times New Roman"/>
          <w:sz w:val="24"/>
          <w:szCs w:val="24"/>
        </w:rPr>
      </w:pPr>
      <w:r w:rsidRPr="00520AA6">
        <w:rPr>
          <w:rFonts w:ascii="Times New Roman" w:hAnsi="Times New Roman" w:cs="Times New Roman"/>
          <w:sz w:val="24"/>
          <w:szCs w:val="24"/>
        </w:rPr>
        <w:t xml:space="preserve">Bu çalışmada, tarihi yapıların korunmasında önemli bir yöntem olarak görülen yeniden </w:t>
      </w:r>
      <w:proofErr w:type="spellStart"/>
      <w:r w:rsidRPr="00520AA6">
        <w:rPr>
          <w:rFonts w:ascii="Times New Roman" w:hAnsi="Times New Roman" w:cs="Times New Roman"/>
          <w:sz w:val="24"/>
          <w:szCs w:val="24"/>
        </w:rPr>
        <w:t>işlevlendirme</w:t>
      </w:r>
      <w:proofErr w:type="spellEnd"/>
      <w:r w:rsidRPr="00520AA6">
        <w:rPr>
          <w:rFonts w:ascii="Times New Roman" w:hAnsi="Times New Roman" w:cs="Times New Roman"/>
          <w:sz w:val="24"/>
          <w:szCs w:val="24"/>
        </w:rPr>
        <w:t xml:space="preserve"> kavramı, dönemin ihtiyaçlarına göre inşa edilen ancak günümüzde farklı bir işlevle kullanılan Milli Mensucat Fabrikası örneği üzerinden ele alınmıştır. Tarihi ve kültürel değere sahip bu yapının korunması sürecinde; restorasyon aşamaları, mimari ve yapısal özellikler, sürdürülebilirlik ile yapının yerel topluma ve mahalleye kazandırdığı değerler incelenmiştir.</w:t>
      </w:r>
    </w:p>
    <w:p w14:paraId="64305898" w14:textId="6D75746C" w:rsidR="00520AA6" w:rsidRPr="00520AA6" w:rsidRDefault="00520AA6" w:rsidP="00FA30B8">
      <w:pPr>
        <w:spacing w:after="120" w:line="240" w:lineRule="auto"/>
        <w:ind w:hanging="1"/>
        <w:jc w:val="both"/>
        <w:rPr>
          <w:rFonts w:ascii="Times New Roman" w:hAnsi="Times New Roman" w:cs="Times New Roman"/>
          <w:b/>
          <w:sz w:val="24"/>
          <w:szCs w:val="24"/>
        </w:rPr>
      </w:pPr>
      <w:r w:rsidRPr="00520AA6">
        <w:rPr>
          <w:rFonts w:ascii="Times New Roman" w:hAnsi="Times New Roman" w:cs="Times New Roman"/>
          <w:b/>
          <w:sz w:val="24"/>
          <w:szCs w:val="24"/>
        </w:rPr>
        <w:t>3. Bulgular</w:t>
      </w:r>
      <w:r w:rsidR="00172F52">
        <w:rPr>
          <w:rFonts w:ascii="Times New Roman" w:hAnsi="Times New Roman" w:cs="Times New Roman"/>
          <w:b/>
          <w:sz w:val="24"/>
          <w:szCs w:val="24"/>
        </w:rPr>
        <w:t xml:space="preserve"> ve Tartışma</w:t>
      </w:r>
    </w:p>
    <w:p w14:paraId="2DC3A62C" w14:textId="77777777" w:rsidR="00520AA6" w:rsidRPr="00520AA6" w:rsidRDefault="00520AA6" w:rsidP="00FA30B8">
      <w:pPr>
        <w:spacing w:after="120" w:line="240" w:lineRule="auto"/>
        <w:ind w:hanging="1"/>
        <w:jc w:val="both"/>
        <w:rPr>
          <w:rFonts w:ascii="Times New Roman" w:hAnsi="Times New Roman" w:cs="Times New Roman"/>
          <w:b/>
          <w:sz w:val="24"/>
          <w:szCs w:val="24"/>
        </w:rPr>
      </w:pPr>
      <w:r w:rsidRPr="00520AA6">
        <w:rPr>
          <w:rFonts w:ascii="Times New Roman" w:hAnsi="Times New Roman" w:cs="Times New Roman"/>
          <w:b/>
          <w:sz w:val="24"/>
          <w:szCs w:val="24"/>
        </w:rPr>
        <w:t xml:space="preserve">3.1. Adana’nın endüstriyel gelişimi </w:t>
      </w:r>
    </w:p>
    <w:p w14:paraId="45CAAF7D" w14:textId="07FEA5E8" w:rsidR="00520AA6" w:rsidRPr="00520AA6" w:rsidRDefault="00520AA6" w:rsidP="00FA30B8">
      <w:pPr>
        <w:spacing w:after="120" w:line="240" w:lineRule="auto"/>
        <w:ind w:firstLine="283"/>
        <w:jc w:val="both"/>
        <w:rPr>
          <w:rFonts w:ascii="Times New Roman" w:hAnsi="Times New Roman" w:cs="Times New Roman"/>
          <w:sz w:val="24"/>
          <w:szCs w:val="24"/>
        </w:rPr>
      </w:pPr>
      <w:r w:rsidRPr="00520AA6">
        <w:rPr>
          <w:rFonts w:ascii="Times New Roman" w:hAnsi="Times New Roman" w:cs="Times New Roman"/>
          <w:sz w:val="24"/>
          <w:szCs w:val="24"/>
        </w:rPr>
        <w:t>Adana'nın endüstriyel gelişimi 19. yüzyılın sonlarında başlamakta olup özellikle demiryolu inşaatı şehrin endüstriyel dönüşümünde önemli bir kilit taşı olmuştur. 1883 yılında Adana- Mersin arasındaki 67 km mesafesindeki demiryolunun yapım ve işletme imtiyazı İngiltere'ye verilmiştir. Ayrıca hat 1886 yılına tamamlanarak işletmeye açılmıştır (</w:t>
      </w:r>
      <w:proofErr w:type="spellStart"/>
      <w:r w:rsidRPr="00520AA6">
        <w:rPr>
          <w:rFonts w:ascii="Times New Roman" w:hAnsi="Times New Roman" w:cs="Times New Roman"/>
          <w:sz w:val="24"/>
          <w:szCs w:val="24"/>
        </w:rPr>
        <w:t>Akpolat</w:t>
      </w:r>
      <w:proofErr w:type="spellEnd"/>
      <w:r w:rsidRPr="00520AA6">
        <w:rPr>
          <w:rFonts w:ascii="Times New Roman" w:hAnsi="Times New Roman" w:cs="Times New Roman"/>
          <w:sz w:val="24"/>
          <w:szCs w:val="24"/>
        </w:rPr>
        <w:t>,</w:t>
      </w:r>
      <w:r w:rsidR="004719B3">
        <w:rPr>
          <w:rFonts w:ascii="Times New Roman" w:hAnsi="Times New Roman" w:cs="Times New Roman"/>
          <w:sz w:val="24"/>
          <w:szCs w:val="24"/>
        </w:rPr>
        <w:t xml:space="preserve"> </w:t>
      </w:r>
      <w:r w:rsidRPr="00520AA6">
        <w:rPr>
          <w:rFonts w:ascii="Times New Roman" w:hAnsi="Times New Roman" w:cs="Times New Roman"/>
          <w:sz w:val="24"/>
          <w:szCs w:val="24"/>
        </w:rPr>
        <w:t>2004). Bu hattın yapılmasındaki amaç Pamuk başta olmak üzere Çukurova'dan gelen tarım ürünlerini Mersin limanına taşımaktır. Adana'ya demiryolu hattının döşenmesiyle şehrin sanayi ürünlerinin taşınabilirliği artmış olup endüstriyel büyümenin önü açılmıştır. Bu sebeple Adana'da ki farklı bölgeler önemli roller üstlenmiştir. Bu bölgelerden biri Döşeme Mahallesidir. Döşeme Mahallesinin demiryolu hatlarına yakınlığı lojistik açıdan büyük avantajlar sağlamıştır (Varlık v</w:t>
      </w:r>
      <w:r w:rsidR="004719B3">
        <w:rPr>
          <w:rFonts w:ascii="Times New Roman" w:hAnsi="Times New Roman" w:cs="Times New Roman"/>
          <w:sz w:val="24"/>
          <w:szCs w:val="24"/>
        </w:rPr>
        <w:t>e ark</w:t>
      </w:r>
      <w:r w:rsidRPr="00520AA6">
        <w:rPr>
          <w:rFonts w:ascii="Times New Roman" w:hAnsi="Times New Roman" w:cs="Times New Roman"/>
          <w:sz w:val="24"/>
          <w:szCs w:val="24"/>
        </w:rPr>
        <w:t xml:space="preserve">., 2008). </w:t>
      </w:r>
    </w:p>
    <w:p w14:paraId="0BBB2F85" w14:textId="6A8F9BE9" w:rsidR="00520AA6" w:rsidRPr="00520AA6" w:rsidRDefault="00520AA6" w:rsidP="00FA30B8">
      <w:pPr>
        <w:spacing w:after="120" w:line="240" w:lineRule="auto"/>
        <w:ind w:hanging="1"/>
        <w:jc w:val="both"/>
        <w:rPr>
          <w:rFonts w:ascii="Times New Roman" w:hAnsi="Times New Roman" w:cs="Times New Roman"/>
          <w:b/>
          <w:sz w:val="24"/>
          <w:szCs w:val="24"/>
        </w:rPr>
      </w:pPr>
      <w:r w:rsidRPr="00520AA6">
        <w:rPr>
          <w:rFonts w:ascii="Times New Roman" w:hAnsi="Times New Roman" w:cs="Times New Roman"/>
          <w:b/>
          <w:sz w:val="24"/>
          <w:szCs w:val="24"/>
        </w:rPr>
        <w:t xml:space="preserve">3.2. Fabrika ve çevresinde yer alan endüstri yapıları </w:t>
      </w:r>
    </w:p>
    <w:p w14:paraId="271AC461" w14:textId="1ADF05AE" w:rsidR="00520AA6" w:rsidRPr="00520AA6" w:rsidRDefault="00520AA6" w:rsidP="00FA30B8">
      <w:pPr>
        <w:spacing w:after="120" w:line="240" w:lineRule="auto"/>
        <w:ind w:firstLine="283"/>
        <w:jc w:val="both"/>
        <w:rPr>
          <w:rFonts w:ascii="Times New Roman" w:hAnsi="Times New Roman" w:cs="Times New Roman"/>
          <w:sz w:val="24"/>
          <w:szCs w:val="24"/>
        </w:rPr>
      </w:pPr>
      <w:r w:rsidRPr="00520AA6">
        <w:rPr>
          <w:rFonts w:ascii="Times New Roman" w:hAnsi="Times New Roman" w:cs="Times New Roman"/>
          <w:sz w:val="24"/>
          <w:szCs w:val="24"/>
        </w:rPr>
        <w:t xml:space="preserve">Bu çalışmada, Adana’nın en önemli endüstri miraslarından biri olan Milli Mensucat Fabrikası’nın yeniden </w:t>
      </w:r>
      <w:proofErr w:type="spellStart"/>
      <w:r w:rsidRPr="00520AA6">
        <w:rPr>
          <w:rFonts w:ascii="Times New Roman" w:hAnsi="Times New Roman" w:cs="Times New Roman"/>
          <w:sz w:val="24"/>
          <w:szCs w:val="24"/>
        </w:rPr>
        <w:t>işlevlendirilme</w:t>
      </w:r>
      <w:proofErr w:type="spellEnd"/>
      <w:r w:rsidRPr="00520AA6">
        <w:rPr>
          <w:rFonts w:ascii="Times New Roman" w:hAnsi="Times New Roman" w:cs="Times New Roman"/>
          <w:sz w:val="24"/>
          <w:szCs w:val="24"/>
        </w:rPr>
        <w:t xml:space="preserve"> süreci incelenmiştir. Bu süreçte, endüstri mirasının bağlamla olan ilişkisi araştırılırken, fabrikanın yer aldığı Döşeme Mahallesi’nde birçok endüstri yapısı tespit edilmiştir. Bölgedeki bu endüstri mirasının varlığının en önemli nedeninin, Amerika’daki İç Savaş sonrasında dünya çapında pamuk üretiminin durma noktasına gelmesiyle Adana’nın, dünyanın en büyük tekstil tüketicilerinden biri olan Büyük Britanya'nın pamuk ihtiyacını karşılamaya başlaması olduğu tespit edilmiştir. Özellikle Adana’da yetiştirilen pamuğun, işletme imtiyazı İngiltere'de olan ve 1886 yılında tamamlanan Adana-Mersin demiryolu hattıyla bağlantılı olarak, Döşeme Mahallesi’nin bir lojistik merkez haline gelmesi bu durumu pekiştirmiştir (</w:t>
      </w:r>
      <w:proofErr w:type="spellStart"/>
      <w:r w:rsidRPr="00520AA6">
        <w:rPr>
          <w:rFonts w:ascii="Times New Roman" w:hAnsi="Times New Roman" w:cs="Times New Roman"/>
          <w:sz w:val="24"/>
          <w:szCs w:val="24"/>
        </w:rPr>
        <w:t>Akpolat</w:t>
      </w:r>
      <w:proofErr w:type="spellEnd"/>
      <w:r w:rsidRPr="00520AA6">
        <w:rPr>
          <w:rFonts w:ascii="Times New Roman" w:hAnsi="Times New Roman" w:cs="Times New Roman"/>
          <w:sz w:val="24"/>
          <w:szCs w:val="24"/>
        </w:rPr>
        <w:t>, 2004),</w:t>
      </w:r>
      <w:r w:rsidR="004719B3">
        <w:rPr>
          <w:rFonts w:ascii="Times New Roman" w:hAnsi="Times New Roman" w:cs="Times New Roman"/>
          <w:sz w:val="24"/>
          <w:szCs w:val="24"/>
        </w:rPr>
        <w:t xml:space="preserve"> </w:t>
      </w:r>
      <w:r w:rsidRPr="00520AA6">
        <w:rPr>
          <w:rFonts w:ascii="Times New Roman" w:hAnsi="Times New Roman" w:cs="Times New Roman"/>
          <w:sz w:val="24"/>
          <w:szCs w:val="24"/>
        </w:rPr>
        <w:t>(Şekil 1).</w:t>
      </w:r>
    </w:p>
    <w:p w14:paraId="3DFDC18A" w14:textId="77777777" w:rsidR="00804760" w:rsidRDefault="00804760" w:rsidP="00FA30B8">
      <w:pPr>
        <w:pStyle w:val="AralkYok"/>
        <w:jc w:val="center"/>
        <w:rPr>
          <w:b/>
          <w:bCs/>
        </w:rPr>
        <w:sectPr w:rsidR="00804760" w:rsidSect="00FA30B8">
          <w:type w:val="continuous"/>
          <w:pgSz w:w="11906" w:h="16838"/>
          <w:pgMar w:top="1417" w:right="1417" w:bottom="1417" w:left="1417" w:header="709" w:footer="709" w:gutter="0"/>
          <w:cols w:space="709"/>
          <w:docGrid w:linePitch="360"/>
        </w:sectPr>
      </w:pPr>
    </w:p>
    <w:p w14:paraId="2DCEF0CD" w14:textId="24EB994F" w:rsidR="004719B3" w:rsidRDefault="004719B3" w:rsidP="00FA30B8">
      <w:pPr>
        <w:pStyle w:val="AralkYok"/>
        <w:jc w:val="center"/>
        <w:rPr>
          <w:b/>
          <w:bCs/>
        </w:rPr>
      </w:pPr>
      <w:r>
        <w:rPr>
          <w:b/>
          <w:bCs/>
          <w:noProof/>
        </w:rPr>
        <w:lastRenderedPageBreak/>
        <w:drawing>
          <wp:inline distT="0" distB="0" distL="0" distR="0" wp14:anchorId="00C7DB2C" wp14:editId="0661E531">
            <wp:extent cx="2810510" cy="1640205"/>
            <wp:effectExtent l="0" t="0" r="8890" b="0"/>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10510" cy="1640205"/>
                    </a:xfrm>
                    <a:prstGeom prst="rect">
                      <a:avLst/>
                    </a:prstGeom>
                    <a:noFill/>
                  </pic:spPr>
                </pic:pic>
              </a:graphicData>
            </a:graphic>
          </wp:inline>
        </w:drawing>
      </w:r>
    </w:p>
    <w:p w14:paraId="7D65386C" w14:textId="77777777" w:rsidR="004719B3" w:rsidRDefault="004719B3" w:rsidP="00FA30B8">
      <w:pPr>
        <w:pStyle w:val="AralkYok"/>
        <w:jc w:val="center"/>
        <w:rPr>
          <w:b/>
          <w:bCs/>
        </w:rPr>
      </w:pPr>
    </w:p>
    <w:p w14:paraId="2C4385BE" w14:textId="067BAF52" w:rsidR="00520AA6" w:rsidRPr="004719B3" w:rsidRDefault="00520AA6" w:rsidP="00FA30B8">
      <w:pPr>
        <w:pStyle w:val="AralkYok"/>
        <w:jc w:val="center"/>
        <w:rPr>
          <w:rFonts w:ascii="Times New Roman" w:hAnsi="Times New Roman" w:cs="Times New Roman"/>
          <w:color w:val="7030A0"/>
        </w:rPr>
      </w:pPr>
      <w:proofErr w:type="spellStart"/>
      <w:r w:rsidRPr="004719B3">
        <w:rPr>
          <w:rFonts w:ascii="Times New Roman" w:hAnsi="Times New Roman" w:cs="Times New Roman"/>
          <w:b/>
          <w:bCs/>
        </w:rPr>
        <w:t>Şekil</w:t>
      </w:r>
      <w:proofErr w:type="spellEnd"/>
      <w:r w:rsidRPr="004719B3">
        <w:rPr>
          <w:rFonts w:ascii="Times New Roman" w:hAnsi="Times New Roman" w:cs="Times New Roman"/>
          <w:b/>
          <w:bCs/>
        </w:rPr>
        <w:t xml:space="preserve"> 1.</w:t>
      </w:r>
      <w:r w:rsidRPr="004719B3">
        <w:rPr>
          <w:rFonts w:ascii="Times New Roman" w:hAnsi="Times New Roman" w:cs="Times New Roman"/>
        </w:rPr>
        <w:t xml:space="preserve"> 1918 </w:t>
      </w:r>
      <w:proofErr w:type="spellStart"/>
      <w:r w:rsidRPr="004719B3">
        <w:rPr>
          <w:rFonts w:ascii="Times New Roman" w:hAnsi="Times New Roman" w:cs="Times New Roman"/>
        </w:rPr>
        <w:t>yılında</w:t>
      </w:r>
      <w:proofErr w:type="spellEnd"/>
      <w:r w:rsidRPr="004719B3">
        <w:rPr>
          <w:rFonts w:ascii="Times New Roman" w:hAnsi="Times New Roman" w:cs="Times New Roman"/>
        </w:rPr>
        <w:t xml:space="preserve"> </w:t>
      </w:r>
      <w:proofErr w:type="spellStart"/>
      <w:r w:rsidRPr="004719B3">
        <w:rPr>
          <w:rFonts w:ascii="Times New Roman" w:hAnsi="Times New Roman" w:cs="Times New Roman"/>
        </w:rPr>
        <w:t>Fransızlar</w:t>
      </w:r>
      <w:proofErr w:type="spellEnd"/>
      <w:r w:rsidRPr="004719B3">
        <w:rPr>
          <w:rFonts w:ascii="Times New Roman" w:hAnsi="Times New Roman" w:cs="Times New Roman"/>
        </w:rPr>
        <w:t xml:space="preserve"> </w:t>
      </w:r>
      <w:proofErr w:type="spellStart"/>
      <w:r w:rsidRPr="004719B3">
        <w:rPr>
          <w:rFonts w:ascii="Times New Roman" w:hAnsi="Times New Roman" w:cs="Times New Roman"/>
        </w:rPr>
        <w:t>tarafından</w:t>
      </w:r>
      <w:proofErr w:type="spellEnd"/>
      <w:r w:rsidRPr="004719B3">
        <w:rPr>
          <w:rFonts w:ascii="Times New Roman" w:hAnsi="Times New Roman" w:cs="Times New Roman"/>
        </w:rPr>
        <w:t xml:space="preserve"> </w:t>
      </w:r>
      <w:proofErr w:type="spellStart"/>
      <w:r w:rsidRPr="004719B3">
        <w:rPr>
          <w:rFonts w:ascii="Times New Roman" w:hAnsi="Times New Roman" w:cs="Times New Roman"/>
        </w:rPr>
        <w:t>hazırlanan</w:t>
      </w:r>
      <w:proofErr w:type="spellEnd"/>
      <w:r w:rsidRPr="004719B3">
        <w:rPr>
          <w:rFonts w:ascii="Times New Roman" w:hAnsi="Times New Roman" w:cs="Times New Roman"/>
        </w:rPr>
        <w:t xml:space="preserve"> Adana </w:t>
      </w:r>
      <w:proofErr w:type="spellStart"/>
      <w:r w:rsidRPr="004719B3">
        <w:rPr>
          <w:rFonts w:ascii="Times New Roman" w:hAnsi="Times New Roman" w:cs="Times New Roman"/>
        </w:rPr>
        <w:t>haritasından</w:t>
      </w:r>
      <w:proofErr w:type="spellEnd"/>
      <w:r w:rsidRPr="004719B3">
        <w:rPr>
          <w:rFonts w:ascii="Times New Roman" w:hAnsi="Times New Roman" w:cs="Times New Roman"/>
        </w:rPr>
        <w:t xml:space="preserve"> </w:t>
      </w:r>
      <w:proofErr w:type="spellStart"/>
      <w:r w:rsidRPr="004719B3">
        <w:rPr>
          <w:rFonts w:ascii="Times New Roman" w:hAnsi="Times New Roman" w:cs="Times New Roman"/>
        </w:rPr>
        <w:t>geliştirilmiştir</w:t>
      </w:r>
      <w:proofErr w:type="spellEnd"/>
      <w:r w:rsidRPr="004719B3">
        <w:rPr>
          <w:rFonts w:ascii="Times New Roman" w:hAnsi="Times New Roman" w:cs="Times New Roman"/>
        </w:rPr>
        <w:t>. (</w:t>
      </w:r>
      <w:proofErr w:type="spellStart"/>
      <w:r w:rsidRPr="004719B3">
        <w:rPr>
          <w:rFonts w:ascii="Times New Roman" w:hAnsi="Times New Roman" w:cs="Times New Roman"/>
        </w:rPr>
        <w:t>Architekturmuseum</w:t>
      </w:r>
      <w:proofErr w:type="spellEnd"/>
      <w:r w:rsidRPr="004719B3">
        <w:rPr>
          <w:rFonts w:ascii="Times New Roman" w:hAnsi="Times New Roman" w:cs="Times New Roman"/>
        </w:rPr>
        <w:t xml:space="preserve"> der </w:t>
      </w:r>
      <w:proofErr w:type="spellStart"/>
      <w:r w:rsidRPr="004719B3">
        <w:rPr>
          <w:rFonts w:ascii="Times New Roman" w:hAnsi="Times New Roman" w:cs="Times New Roman"/>
        </w:rPr>
        <w:t>Technischen</w:t>
      </w:r>
      <w:proofErr w:type="spellEnd"/>
      <w:r w:rsidRPr="004719B3">
        <w:rPr>
          <w:rFonts w:ascii="Times New Roman" w:hAnsi="Times New Roman" w:cs="Times New Roman"/>
        </w:rPr>
        <w:t xml:space="preserve"> Universität Berlin in der </w:t>
      </w:r>
      <w:proofErr w:type="spellStart"/>
      <w:r w:rsidRPr="004719B3">
        <w:rPr>
          <w:rFonts w:ascii="Times New Roman" w:hAnsi="Times New Roman" w:cs="Times New Roman"/>
        </w:rPr>
        <w:t>Universitätsbibliothek</w:t>
      </w:r>
      <w:proofErr w:type="spellEnd"/>
      <w:r w:rsidRPr="004719B3">
        <w:rPr>
          <w:rFonts w:ascii="Times New Roman" w:hAnsi="Times New Roman" w:cs="Times New Roman"/>
        </w:rPr>
        <w:t xml:space="preserve"> TU Berlin </w:t>
      </w:r>
      <w:proofErr w:type="spellStart"/>
      <w:r w:rsidRPr="004719B3">
        <w:rPr>
          <w:rFonts w:ascii="Times New Roman" w:hAnsi="Times New Roman" w:cs="Times New Roman"/>
        </w:rPr>
        <w:t>Architekturmuseum</w:t>
      </w:r>
      <w:proofErr w:type="spellEnd"/>
      <w:r w:rsidRPr="004719B3">
        <w:rPr>
          <w:rFonts w:ascii="Times New Roman" w:hAnsi="Times New Roman" w:cs="Times New Roman"/>
        </w:rPr>
        <w:t>, Inv. Nr. 23366-23374, Berlin.)</w:t>
      </w:r>
    </w:p>
    <w:p w14:paraId="356E922E" w14:textId="77777777" w:rsidR="00520AA6" w:rsidRPr="0012050F" w:rsidRDefault="00520AA6" w:rsidP="00FA30B8">
      <w:pPr>
        <w:pStyle w:val="AralkYok"/>
        <w:rPr>
          <w:rFonts w:cs="Times New Roman"/>
        </w:rPr>
      </w:pPr>
    </w:p>
    <w:p w14:paraId="1011002C" w14:textId="77777777" w:rsidR="004719B3" w:rsidRDefault="004719B3" w:rsidP="00FA30B8">
      <w:pPr>
        <w:pStyle w:val="AralkYok"/>
        <w:spacing w:after="120"/>
        <w:jc w:val="both"/>
        <w:rPr>
          <w:rFonts w:ascii="Times New Roman" w:hAnsi="Times New Roman" w:cs="Times New Roman"/>
          <w:sz w:val="24"/>
          <w:szCs w:val="24"/>
        </w:rPr>
        <w:sectPr w:rsidR="004719B3" w:rsidSect="00FA30B8">
          <w:type w:val="continuous"/>
          <w:pgSz w:w="11906" w:h="16838"/>
          <w:pgMar w:top="1417" w:right="1417" w:bottom="1417" w:left="1417" w:header="709" w:footer="709" w:gutter="0"/>
          <w:cols w:space="709"/>
          <w:docGrid w:linePitch="360"/>
        </w:sectPr>
      </w:pPr>
    </w:p>
    <w:p w14:paraId="02EAC74E" w14:textId="77777777" w:rsidR="00520AA6" w:rsidRDefault="00520AA6" w:rsidP="00FA30B8">
      <w:pPr>
        <w:spacing w:after="0" w:line="240" w:lineRule="auto"/>
        <w:jc w:val="both"/>
        <w:textAlignment w:val="baseline"/>
        <w:rPr>
          <w:rFonts w:eastAsia="Times New Roman" w:cs="Times New Roman"/>
          <w:color w:val="000000" w:themeColor="text1"/>
          <w:szCs w:val="24"/>
          <w:lang w:eastAsia="tr-TR"/>
        </w:rPr>
        <w:sectPr w:rsidR="00520AA6" w:rsidSect="00FA30B8">
          <w:type w:val="continuous"/>
          <w:pgSz w:w="11906" w:h="16838"/>
          <w:pgMar w:top="1417" w:right="1417" w:bottom="1417" w:left="1417" w:header="709" w:footer="709" w:gutter="0"/>
          <w:cols w:space="709"/>
          <w:docGrid w:linePitch="360"/>
        </w:sectPr>
      </w:pPr>
    </w:p>
    <w:p w14:paraId="61766E49" w14:textId="5558B42B" w:rsidR="00D34B93" w:rsidRPr="002624BF" w:rsidRDefault="00520AA6" w:rsidP="00FA30B8">
      <w:pPr>
        <w:spacing w:after="120" w:line="240" w:lineRule="auto"/>
        <w:jc w:val="both"/>
        <w:rPr>
          <w:rFonts w:ascii="Times New Roman" w:hAnsi="Times New Roman" w:cs="Times New Roman"/>
          <w:color w:val="000000" w:themeColor="text1"/>
        </w:rPr>
      </w:pPr>
      <w:r w:rsidRPr="002624BF">
        <w:rPr>
          <w:rFonts w:ascii="Times New Roman" w:hAnsi="Times New Roman" w:cs="Times New Roman"/>
          <w:b/>
          <w:bCs/>
          <w:color w:val="000000" w:themeColor="text1"/>
        </w:rPr>
        <w:t xml:space="preserve">Tablo </w:t>
      </w:r>
      <w:r w:rsidR="00F93485">
        <w:rPr>
          <w:rFonts w:ascii="Times New Roman" w:hAnsi="Times New Roman" w:cs="Times New Roman"/>
          <w:b/>
          <w:bCs/>
          <w:color w:val="000000" w:themeColor="text1"/>
        </w:rPr>
        <w:t>1</w:t>
      </w:r>
      <w:r w:rsidRPr="002624BF">
        <w:rPr>
          <w:rFonts w:ascii="Times New Roman" w:hAnsi="Times New Roman" w:cs="Times New Roman"/>
          <w:color w:val="000000" w:themeColor="text1"/>
        </w:rPr>
        <w:t>. Eski işlev-yeni işlev karşılaştırma</w:t>
      </w:r>
    </w:p>
    <w:tbl>
      <w:tblPr>
        <w:tblStyle w:val="TabloKlavuzu"/>
        <w:tblW w:w="4884" w:type="pct"/>
        <w:tblInd w:w="108" w:type="dxa"/>
        <w:tblLook w:val="04A0" w:firstRow="1" w:lastRow="0" w:firstColumn="1" w:lastColumn="0" w:noHBand="0" w:noVBand="1"/>
      </w:tblPr>
      <w:tblGrid>
        <w:gridCol w:w="654"/>
        <w:gridCol w:w="933"/>
        <w:gridCol w:w="1346"/>
        <w:gridCol w:w="2544"/>
        <w:gridCol w:w="1943"/>
        <w:gridCol w:w="1653"/>
      </w:tblGrid>
      <w:tr w:rsidR="00D34B93" w:rsidRPr="00172F52" w14:paraId="19B2BCBC" w14:textId="77777777" w:rsidTr="00FA30B8">
        <w:tc>
          <w:tcPr>
            <w:tcW w:w="360" w:type="pct"/>
            <w:tcBorders>
              <w:top w:val="single" w:sz="4" w:space="0" w:color="auto"/>
              <w:left w:val="single" w:sz="4" w:space="0" w:color="auto"/>
              <w:right w:val="single" w:sz="4" w:space="0" w:color="auto"/>
            </w:tcBorders>
            <w:textDirection w:val="btLr"/>
            <w:vAlign w:val="center"/>
          </w:tcPr>
          <w:p w14:paraId="015FB4F5" w14:textId="704FC6D9" w:rsidR="00D34B93" w:rsidRPr="00172F52" w:rsidRDefault="00D34B93" w:rsidP="00FA30B8">
            <w:pPr>
              <w:jc w:val="center"/>
              <w:rPr>
                <w:rFonts w:ascii="Times New Roman" w:hAnsi="Times New Roman" w:cs="Times New Roman"/>
                <w:color w:val="000000" w:themeColor="text1"/>
                <w:sz w:val="18"/>
                <w:szCs w:val="20"/>
              </w:rPr>
            </w:pPr>
            <w:r w:rsidRPr="00172F52">
              <w:rPr>
                <w:rFonts w:ascii="Times New Roman" w:eastAsia="Calibri" w:hAnsi="Times New Roman" w:cs="Times New Roman"/>
                <w:sz w:val="18"/>
                <w:szCs w:val="20"/>
              </w:rPr>
              <w:t>A Blok</w:t>
            </w:r>
          </w:p>
        </w:tc>
        <w:tc>
          <w:tcPr>
            <w:tcW w:w="514" w:type="pct"/>
            <w:tcBorders>
              <w:top w:val="single" w:sz="4" w:space="0" w:color="auto"/>
              <w:left w:val="single" w:sz="4" w:space="0" w:color="auto"/>
            </w:tcBorders>
            <w:vAlign w:val="center"/>
          </w:tcPr>
          <w:p w14:paraId="4FADD047" w14:textId="3F8C6300" w:rsidR="00D34B93" w:rsidRPr="00172F52" w:rsidRDefault="00D34B93" w:rsidP="00FA30B8">
            <w:pPr>
              <w:jc w:val="center"/>
              <w:rPr>
                <w:rFonts w:ascii="Times New Roman" w:hAnsi="Times New Roman" w:cs="Times New Roman"/>
                <w:color w:val="000000" w:themeColor="text1"/>
                <w:sz w:val="18"/>
                <w:szCs w:val="20"/>
              </w:rPr>
            </w:pPr>
            <w:r w:rsidRPr="00172F52">
              <w:rPr>
                <w:rFonts w:ascii="Times New Roman" w:eastAsia="Calibri" w:hAnsi="Times New Roman" w:cs="Times New Roman"/>
                <w:sz w:val="18"/>
                <w:szCs w:val="20"/>
              </w:rPr>
              <w:t>Hangar</w:t>
            </w:r>
          </w:p>
        </w:tc>
        <w:tc>
          <w:tcPr>
            <w:tcW w:w="742" w:type="pct"/>
            <w:tcBorders>
              <w:top w:val="single" w:sz="4" w:space="0" w:color="auto"/>
            </w:tcBorders>
            <w:vAlign w:val="center"/>
          </w:tcPr>
          <w:p w14:paraId="5A1C1340" w14:textId="07BECDB2" w:rsidR="00D34B93" w:rsidRPr="00172F52" w:rsidRDefault="00D34B93" w:rsidP="00FA30B8">
            <w:pPr>
              <w:jc w:val="center"/>
              <w:rPr>
                <w:rFonts w:ascii="Times New Roman" w:hAnsi="Times New Roman" w:cs="Times New Roman"/>
                <w:color w:val="000000" w:themeColor="text1"/>
                <w:sz w:val="18"/>
                <w:szCs w:val="20"/>
              </w:rPr>
            </w:pPr>
            <w:r w:rsidRPr="00172F52">
              <w:rPr>
                <w:rFonts w:ascii="Times New Roman" w:eastAsia="Calibri" w:hAnsi="Times New Roman" w:cs="Times New Roman"/>
                <w:sz w:val="18"/>
                <w:szCs w:val="20"/>
              </w:rPr>
              <w:t>Çağ ve Dönem Müzeleri</w:t>
            </w:r>
          </w:p>
        </w:tc>
        <w:tc>
          <w:tcPr>
            <w:tcW w:w="1402" w:type="pct"/>
            <w:tcBorders>
              <w:top w:val="single" w:sz="4" w:space="0" w:color="auto"/>
            </w:tcBorders>
            <w:vAlign w:val="center"/>
          </w:tcPr>
          <w:p w14:paraId="3DE5DF36" w14:textId="77777777" w:rsidR="00D34B93" w:rsidRPr="00172F52" w:rsidRDefault="00D34B93" w:rsidP="00FA30B8">
            <w:pPr>
              <w:jc w:val="center"/>
              <w:rPr>
                <w:rFonts w:ascii="Times New Roman" w:eastAsia="Calibri" w:hAnsi="Times New Roman" w:cs="Times New Roman"/>
                <w:sz w:val="18"/>
                <w:szCs w:val="20"/>
              </w:rPr>
            </w:pPr>
            <w:r w:rsidRPr="00172F52">
              <w:rPr>
                <w:rFonts w:ascii="Times New Roman" w:eastAsia="Calibri" w:hAnsi="Times New Roman" w:cs="Times New Roman"/>
                <w:sz w:val="18"/>
                <w:szCs w:val="20"/>
              </w:rPr>
              <w:t>-Çelik kolon ve kirişlerle mevcut tuğla duvar güçlendirilmiştir.</w:t>
            </w:r>
          </w:p>
          <w:p w14:paraId="021B734B" w14:textId="0DCBCFDE" w:rsidR="00D34B93" w:rsidRPr="00172F52" w:rsidRDefault="00D34B93" w:rsidP="00FA30B8">
            <w:pPr>
              <w:jc w:val="center"/>
              <w:rPr>
                <w:rFonts w:ascii="Times New Roman" w:hAnsi="Times New Roman" w:cs="Times New Roman"/>
                <w:color w:val="000000" w:themeColor="text1"/>
                <w:sz w:val="18"/>
                <w:szCs w:val="20"/>
              </w:rPr>
            </w:pPr>
          </w:p>
        </w:tc>
        <w:tc>
          <w:tcPr>
            <w:tcW w:w="1071" w:type="pct"/>
            <w:tcBorders>
              <w:top w:val="single" w:sz="4" w:space="0" w:color="auto"/>
            </w:tcBorders>
            <w:vAlign w:val="center"/>
          </w:tcPr>
          <w:p w14:paraId="7222AD14" w14:textId="63220A9B" w:rsidR="00D34B93" w:rsidRPr="00172F52" w:rsidRDefault="00D34B93" w:rsidP="00FA30B8">
            <w:pPr>
              <w:jc w:val="center"/>
              <w:rPr>
                <w:rFonts w:ascii="Times New Roman" w:hAnsi="Times New Roman" w:cs="Times New Roman"/>
                <w:color w:val="000000" w:themeColor="text1"/>
                <w:sz w:val="18"/>
                <w:szCs w:val="20"/>
              </w:rPr>
            </w:pPr>
            <w:r w:rsidRPr="00172F52">
              <w:rPr>
                <w:rFonts w:ascii="Times New Roman" w:eastAsia="Calibri" w:hAnsi="Times New Roman" w:cs="Times New Roman"/>
                <w:b/>
                <w:bCs/>
                <w:sz w:val="18"/>
                <w:szCs w:val="20"/>
              </w:rPr>
              <w:t>-</w:t>
            </w:r>
            <w:proofErr w:type="spellStart"/>
            <w:r w:rsidRPr="00172F52">
              <w:rPr>
                <w:rFonts w:ascii="Times New Roman" w:eastAsia="Calibri" w:hAnsi="Times New Roman" w:cs="Times New Roman"/>
                <w:b/>
                <w:bCs/>
                <w:sz w:val="18"/>
                <w:szCs w:val="20"/>
              </w:rPr>
              <w:t>Konservasyon</w:t>
            </w:r>
            <w:proofErr w:type="spellEnd"/>
            <w:r w:rsidRPr="00172F52">
              <w:rPr>
                <w:rFonts w:ascii="Times New Roman" w:eastAsia="Calibri" w:hAnsi="Times New Roman" w:cs="Times New Roman"/>
                <w:b/>
                <w:bCs/>
                <w:sz w:val="18"/>
                <w:szCs w:val="20"/>
              </w:rPr>
              <w:t>:</w:t>
            </w:r>
            <w:r w:rsidRPr="00172F52">
              <w:rPr>
                <w:rFonts w:ascii="Times New Roman" w:eastAsia="Calibri" w:hAnsi="Times New Roman" w:cs="Times New Roman"/>
                <w:sz w:val="18"/>
                <w:szCs w:val="20"/>
              </w:rPr>
              <w:t xml:space="preserve"> Özgün mimari korunarak iç ve dış cepheler yenilenmiştir. </w:t>
            </w:r>
            <w:r w:rsidRPr="00172F52">
              <w:rPr>
                <w:rFonts w:ascii="Times New Roman" w:eastAsia="Calibri" w:hAnsi="Times New Roman" w:cs="Times New Roman"/>
                <w:sz w:val="18"/>
                <w:szCs w:val="20"/>
              </w:rPr>
              <w:br/>
            </w:r>
            <w:r w:rsidRPr="00172F52">
              <w:rPr>
                <w:rFonts w:ascii="Times New Roman" w:eastAsia="Calibri" w:hAnsi="Times New Roman" w:cs="Times New Roman"/>
                <w:sz w:val="18"/>
                <w:szCs w:val="20"/>
              </w:rPr>
              <w:br/>
            </w:r>
          </w:p>
        </w:tc>
        <w:tc>
          <w:tcPr>
            <w:tcW w:w="911" w:type="pct"/>
            <w:tcBorders>
              <w:top w:val="single" w:sz="4" w:space="0" w:color="auto"/>
            </w:tcBorders>
            <w:vAlign w:val="center"/>
          </w:tcPr>
          <w:p w14:paraId="3756D83F" w14:textId="52BC35FA" w:rsidR="00D34B93" w:rsidRPr="00172F52" w:rsidRDefault="00D34B93" w:rsidP="00FA30B8">
            <w:pPr>
              <w:jc w:val="center"/>
              <w:rPr>
                <w:rFonts w:ascii="Times New Roman" w:hAnsi="Times New Roman" w:cs="Times New Roman"/>
                <w:color w:val="000000" w:themeColor="text1"/>
                <w:sz w:val="18"/>
                <w:szCs w:val="20"/>
              </w:rPr>
            </w:pPr>
            <w:r w:rsidRPr="00172F52">
              <w:rPr>
                <w:rFonts w:ascii="Times New Roman" w:eastAsia="Calibri" w:hAnsi="Times New Roman" w:cs="Times New Roman"/>
                <w:sz w:val="18"/>
                <w:szCs w:val="20"/>
              </w:rPr>
              <w:t>-Yapının özgünlüğünü koruyarak sağlamlaştırmak ve arkeolojik mirasını modern bir ortamda sergilemek.</w:t>
            </w:r>
          </w:p>
        </w:tc>
      </w:tr>
      <w:tr w:rsidR="00D34B93" w:rsidRPr="00172F52" w14:paraId="5BB8AA63" w14:textId="77777777" w:rsidTr="00FA30B8">
        <w:tc>
          <w:tcPr>
            <w:tcW w:w="360" w:type="pct"/>
            <w:tcBorders>
              <w:left w:val="single" w:sz="4" w:space="0" w:color="auto"/>
              <w:right w:val="single" w:sz="4" w:space="0" w:color="auto"/>
            </w:tcBorders>
            <w:textDirection w:val="btLr"/>
            <w:vAlign w:val="center"/>
          </w:tcPr>
          <w:p w14:paraId="78FF3596" w14:textId="196F96C2" w:rsidR="00D34B93" w:rsidRPr="00172F52" w:rsidRDefault="00D34B93" w:rsidP="00FA30B8">
            <w:pPr>
              <w:jc w:val="center"/>
              <w:rPr>
                <w:rFonts w:ascii="Times New Roman" w:hAnsi="Times New Roman" w:cs="Times New Roman"/>
                <w:color w:val="000000" w:themeColor="text1"/>
                <w:sz w:val="18"/>
                <w:szCs w:val="20"/>
              </w:rPr>
            </w:pPr>
            <w:r w:rsidRPr="00172F52">
              <w:rPr>
                <w:rFonts w:ascii="Times New Roman" w:eastAsia="Calibri" w:hAnsi="Times New Roman" w:cs="Times New Roman"/>
                <w:sz w:val="18"/>
                <w:szCs w:val="20"/>
              </w:rPr>
              <w:t>B Blok</w:t>
            </w:r>
          </w:p>
        </w:tc>
        <w:tc>
          <w:tcPr>
            <w:tcW w:w="514" w:type="pct"/>
            <w:tcBorders>
              <w:left w:val="single" w:sz="4" w:space="0" w:color="auto"/>
            </w:tcBorders>
            <w:vAlign w:val="center"/>
          </w:tcPr>
          <w:p w14:paraId="71B7ABA8" w14:textId="73F9B0E3" w:rsidR="00D34B93" w:rsidRPr="00172F52" w:rsidRDefault="00D34B93" w:rsidP="00FA30B8">
            <w:pPr>
              <w:jc w:val="center"/>
              <w:rPr>
                <w:rFonts w:ascii="Times New Roman" w:hAnsi="Times New Roman" w:cs="Times New Roman"/>
                <w:color w:val="000000" w:themeColor="text1"/>
                <w:sz w:val="18"/>
                <w:szCs w:val="20"/>
              </w:rPr>
            </w:pPr>
            <w:r w:rsidRPr="00172F52">
              <w:rPr>
                <w:rFonts w:ascii="Times New Roman" w:eastAsia="Calibri" w:hAnsi="Times New Roman" w:cs="Times New Roman"/>
                <w:sz w:val="18"/>
                <w:szCs w:val="20"/>
              </w:rPr>
              <w:t>Hangar</w:t>
            </w:r>
          </w:p>
        </w:tc>
        <w:tc>
          <w:tcPr>
            <w:tcW w:w="742" w:type="pct"/>
            <w:vAlign w:val="center"/>
          </w:tcPr>
          <w:p w14:paraId="2E414917" w14:textId="71C2D021" w:rsidR="00D34B93" w:rsidRPr="00172F52" w:rsidRDefault="00D34B93" w:rsidP="00FA30B8">
            <w:pPr>
              <w:jc w:val="center"/>
              <w:rPr>
                <w:rFonts w:ascii="Times New Roman" w:hAnsi="Times New Roman" w:cs="Times New Roman"/>
                <w:color w:val="000000" w:themeColor="text1"/>
                <w:sz w:val="18"/>
                <w:szCs w:val="20"/>
              </w:rPr>
            </w:pPr>
            <w:r w:rsidRPr="00172F52">
              <w:rPr>
                <w:rFonts w:ascii="Times New Roman" w:eastAsia="Calibri" w:hAnsi="Times New Roman" w:cs="Times New Roman"/>
                <w:sz w:val="18"/>
                <w:szCs w:val="20"/>
              </w:rPr>
              <w:t>Arkeoloji ve Mozaik Müzeleri</w:t>
            </w:r>
          </w:p>
        </w:tc>
        <w:tc>
          <w:tcPr>
            <w:tcW w:w="1402" w:type="pct"/>
            <w:vAlign w:val="center"/>
          </w:tcPr>
          <w:p w14:paraId="59B769B0" w14:textId="4D03DCD7" w:rsidR="00D34B93" w:rsidRPr="00172F52" w:rsidRDefault="00D34B93" w:rsidP="00FA30B8">
            <w:pPr>
              <w:jc w:val="center"/>
              <w:rPr>
                <w:rFonts w:ascii="Times New Roman" w:eastAsia="Calibri" w:hAnsi="Times New Roman" w:cs="Times New Roman"/>
                <w:sz w:val="18"/>
                <w:szCs w:val="20"/>
              </w:rPr>
            </w:pPr>
            <w:r w:rsidRPr="00172F52">
              <w:rPr>
                <w:rFonts w:ascii="Times New Roman" w:eastAsia="Calibri" w:hAnsi="Times New Roman" w:cs="Times New Roman"/>
                <w:sz w:val="18"/>
                <w:szCs w:val="20"/>
              </w:rPr>
              <w:t xml:space="preserve">- Mozaik eserler için sergi üniteleri ve doğal ışık menfezleri oluşturulmuştur </w:t>
            </w:r>
            <w:r w:rsidRPr="00172F52">
              <w:rPr>
                <w:rFonts w:ascii="Times New Roman" w:eastAsia="Calibri" w:hAnsi="Times New Roman" w:cs="Times New Roman"/>
                <w:sz w:val="18"/>
                <w:szCs w:val="20"/>
              </w:rPr>
              <w:br/>
              <w:t>- Zemin güçlendirilmiştir.</w:t>
            </w:r>
          </w:p>
          <w:p w14:paraId="199DB0FA" w14:textId="5EF23A09" w:rsidR="00D34B93" w:rsidRPr="00172F52" w:rsidRDefault="00D34B93" w:rsidP="00FA30B8">
            <w:pPr>
              <w:jc w:val="center"/>
              <w:rPr>
                <w:rFonts w:ascii="Times New Roman" w:hAnsi="Times New Roman" w:cs="Times New Roman"/>
                <w:color w:val="000000" w:themeColor="text1"/>
                <w:sz w:val="18"/>
                <w:szCs w:val="20"/>
              </w:rPr>
            </w:pPr>
          </w:p>
        </w:tc>
        <w:tc>
          <w:tcPr>
            <w:tcW w:w="1071" w:type="pct"/>
            <w:vAlign w:val="center"/>
          </w:tcPr>
          <w:p w14:paraId="519B3472" w14:textId="0DA94290" w:rsidR="00D34B93" w:rsidRPr="00172F52" w:rsidRDefault="00D34B93" w:rsidP="00FA30B8">
            <w:pPr>
              <w:jc w:val="center"/>
              <w:rPr>
                <w:rFonts w:ascii="Times New Roman" w:hAnsi="Times New Roman" w:cs="Times New Roman"/>
                <w:color w:val="000000" w:themeColor="text1"/>
                <w:sz w:val="18"/>
                <w:szCs w:val="20"/>
              </w:rPr>
            </w:pPr>
            <w:r w:rsidRPr="00172F52">
              <w:rPr>
                <w:rFonts w:ascii="Times New Roman" w:eastAsia="Calibri" w:hAnsi="Times New Roman" w:cs="Times New Roman"/>
                <w:sz w:val="18"/>
                <w:szCs w:val="20"/>
              </w:rPr>
              <w:t xml:space="preserve">- </w:t>
            </w:r>
            <w:r w:rsidRPr="00172F52">
              <w:rPr>
                <w:rFonts w:ascii="Times New Roman" w:eastAsia="Calibri" w:hAnsi="Times New Roman" w:cs="Times New Roman"/>
                <w:b/>
                <w:bCs/>
                <w:sz w:val="18"/>
                <w:szCs w:val="20"/>
              </w:rPr>
              <w:t>Güçlendirme:</w:t>
            </w:r>
            <w:r w:rsidRPr="00172F52">
              <w:rPr>
                <w:rFonts w:ascii="Times New Roman" w:eastAsia="Calibri" w:hAnsi="Times New Roman" w:cs="Times New Roman"/>
                <w:sz w:val="18"/>
                <w:szCs w:val="20"/>
              </w:rPr>
              <w:t xml:space="preserve"> Çelik istemler ile taşıyıcı elemanlar güçlendirilmiştir. </w:t>
            </w:r>
            <w:r w:rsidRPr="00172F52">
              <w:rPr>
                <w:rFonts w:ascii="Times New Roman" w:eastAsia="Calibri" w:hAnsi="Times New Roman" w:cs="Times New Roman"/>
                <w:sz w:val="18"/>
                <w:szCs w:val="20"/>
              </w:rPr>
              <w:br/>
            </w:r>
          </w:p>
        </w:tc>
        <w:tc>
          <w:tcPr>
            <w:tcW w:w="911" w:type="pct"/>
            <w:vAlign w:val="center"/>
          </w:tcPr>
          <w:p w14:paraId="4A37DA25" w14:textId="33B9F5DC" w:rsidR="00D34B93" w:rsidRPr="00172F52" w:rsidRDefault="00D34B93" w:rsidP="00FA30B8">
            <w:pPr>
              <w:jc w:val="center"/>
              <w:rPr>
                <w:rFonts w:ascii="Times New Roman" w:hAnsi="Times New Roman" w:cs="Times New Roman"/>
                <w:color w:val="000000" w:themeColor="text1"/>
                <w:sz w:val="18"/>
                <w:szCs w:val="20"/>
              </w:rPr>
            </w:pPr>
            <w:r w:rsidRPr="00172F52">
              <w:rPr>
                <w:rFonts w:ascii="Times New Roman" w:eastAsia="Calibri" w:hAnsi="Times New Roman" w:cs="Times New Roman"/>
                <w:sz w:val="18"/>
                <w:szCs w:val="20"/>
              </w:rPr>
              <w:t>-Endüstri yapılarına uygun tasarımlarla mozaik eserleri korumak ve sergilemek.</w:t>
            </w:r>
          </w:p>
        </w:tc>
      </w:tr>
    </w:tbl>
    <w:p w14:paraId="3CBA0365" w14:textId="4BA058AB" w:rsidR="00520AA6" w:rsidRPr="00D2102C" w:rsidRDefault="00520AA6" w:rsidP="00FA30B8">
      <w:pPr>
        <w:spacing w:line="240" w:lineRule="auto"/>
        <w:ind w:firstLine="284"/>
        <w:jc w:val="both"/>
        <w:rPr>
          <w:rFonts w:cs="Times New Roman"/>
          <w:color w:val="000000" w:themeColor="text1"/>
          <w:sz w:val="20"/>
          <w:szCs w:val="20"/>
        </w:rPr>
      </w:pPr>
      <w:r w:rsidRPr="00C10318">
        <w:rPr>
          <w:rFonts w:cs="Times New Roman"/>
          <w:color w:val="000000" w:themeColor="text1"/>
          <w:sz w:val="20"/>
          <w:szCs w:val="20"/>
        </w:rPr>
        <w:t xml:space="preserve"> </w:t>
      </w:r>
    </w:p>
    <w:p w14:paraId="106F5F61" w14:textId="77777777" w:rsidR="00520AA6" w:rsidRPr="000F05C4" w:rsidRDefault="00520AA6" w:rsidP="00FA30B8">
      <w:pPr>
        <w:rPr>
          <w:rFonts w:cs="Times New Roman"/>
          <w:sz w:val="20"/>
          <w:szCs w:val="20"/>
        </w:rPr>
        <w:sectPr w:rsidR="00520AA6" w:rsidRPr="000F05C4" w:rsidSect="00FA30B8">
          <w:type w:val="continuous"/>
          <w:pgSz w:w="11906" w:h="16838"/>
          <w:pgMar w:top="1417" w:right="1417" w:bottom="1417" w:left="1417" w:header="709" w:footer="709" w:gutter="0"/>
          <w:cols w:space="709"/>
          <w:docGrid w:linePitch="360"/>
        </w:sectPr>
      </w:pPr>
    </w:p>
    <w:p w14:paraId="4A102790" w14:textId="5F01CCFE" w:rsidR="00520AA6" w:rsidRPr="00FA30B8" w:rsidRDefault="00520AA6" w:rsidP="00FA30B8">
      <w:pPr>
        <w:spacing w:after="120" w:line="240" w:lineRule="auto"/>
        <w:ind w:firstLine="284"/>
        <w:jc w:val="both"/>
        <w:rPr>
          <w:rFonts w:ascii="Times New Roman" w:hAnsi="Times New Roman" w:cs="Times New Roman"/>
          <w:sz w:val="24"/>
          <w:szCs w:val="24"/>
        </w:rPr>
      </w:pPr>
      <w:r w:rsidRPr="00FA30B8">
        <w:rPr>
          <w:rFonts w:ascii="Times New Roman" w:hAnsi="Times New Roman" w:cs="Times New Roman"/>
          <w:sz w:val="24"/>
          <w:szCs w:val="24"/>
        </w:rPr>
        <w:t xml:space="preserve">Mirasın günümüze ulaşan iç mekanları incelendiğinde; sağlamlaştırma, tamamlama, yenileme ve temizleme restorasyon teknikleri kullanıldığı görülmektedir. Mimari olarak tamamlama tekniğinde biçim, oran ve malzeme uyumuna dikkat edilmiştir. Yapıda özgün iç duvarların korunduğu ve taşıyıcı özelliklerini çelik strüktüre bıraktığı Tablo 3-1.a ‘da görülmektedir. </w:t>
      </w:r>
    </w:p>
    <w:p w14:paraId="68CA8E82" w14:textId="56F9A4E2" w:rsidR="00520AA6" w:rsidRPr="00FA30B8" w:rsidRDefault="00172F52" w:rsidP="00FA30B8">
      <w:pPr>
        <w:spacing w:after="120" w:line="240" w:lineRule="auto"/>
        <w:jc w:val="both"/>
        <w:rPr>
          <w:rFonts w:ascii="Times New Roman" w:hAnsi="Times New Roman" w:cs="Times New Roman"/>
          <w:b/>
          <w:sz w:val="24"/>
          <w:szCs w:val="24"/>
        </w:rPr>
      </w:pPr>
      <w:r w:rsidRPr="00FA30B8">
        <w:rPr>
          <w:rFonts w:ascii="Times New Roman" w:hAnsi="Times New Roman" w:cs="Times New Roman"/>
          <w:b/>
          <w:sz w:val="24"/>
          <w:szCs w:val="24"/>
        </w:rPr>
        <w:t>4</w:t>
      </w:r>
      <w:r w:rsidR="00520AA6" w:rsidRPr="00FA30B8">
        <w:rPr>
          <w:rFonts w:ascii="Times New Roman" w:hAnsi="Times New Roman" w:cs="Times New Roman"/>
          <w:b/>
          <w:sz w:val="24"/>
          <w:szCs w:val="24"/>
        </w:rPr>
        <w:t>.</w:t>
      </w:r>
      <w:r w:rsidR="002624BF" w:rsidRPr="00FA30B8">
        <w:rPr>
          <w:rFonts w:ascii="Times New Roman" w:hAnsi="Times New Roman" w:cs="Times New Roman"/>
          <w:b/>
          <w:sz w:val="24"/>
          <w:szCs w:val="24"/>
        </w:rPr>
        <w:t xml:space="preserve"> </w:t>
      </w:r>
      <w:r w:rsidR="00520AA6" w:rsidRPr="00FA30B8">
        <w:rPr>
          <w:rFonts w:ascii="Times New Roman" w:hAnsi="Times New Roman" w:cs="Times New Roman"/>
          <w:b/>
          <w:sz w:val="24"/>
          <w:szCs w:val="24"/>
        </w:rPr>
        <w:t>Sonuç</w:t>
      </w:r>
      <w:r w:rsidRPr="00FA30B8">
        <w:rPr>
          <w:rFonts w:ascii="Times New Roman" w:hAnsi="Times New Roman" w:cs="Times New Roman"/>
          <w:b/>
          <w:sz w:val="24"/>
          <w:szCs w:val="24"/>
        </w:rPr>
        <w:t>lar</w:t>
      </w:r>
    </w:p>
    <w:p w14:paraId="3DCA1134" w14:textId="77777777" w:rsidR="00520AA6" w:rsidRPr="00FA30B8" w:rsidRDefault="00520AA6" w:rsidP="00FA30B8">
      <w:pPr>
        <w:spacing w:after="120" w:line="240" w:lineRule="auto"/>
        <w:ind w:firstLine="284"/>
        <w:jc w:val="both"/>
        <w:rPr>
          <w:rFonts w:ascii="Times New Roman" w:hAnsi="Times New Roman" w:cs="Times New Roman"/>
          <w:sz w:val="24"/>
          <w:szCs w:val="24"/>
        </w:rPr>
      </w:pPr>
      <w:r w:rsidRPr="00FA30B8">
        <w:rPr>
          <w:rFonts w:ascii="Times New Roman" w:hAnsi="Times New Roman" w:cs="Times New Roman"/>
          <w:sz w:val="24"/>
          <w:szCs w:val="24"/>
        </w:rPr>
        <w:t xml:space="preserve">Bir yapının ömrü, işlevin ömründen çok daha uzundur. Geçmişte var olan işlevler artık mevcut olmamakla birlikte, </w:t>
      </w:r>
      <w:proofErr w:type="gramStart"/>
      <w:r w:rsidRPr="00FA30B8">
        <w:rPr>
          <w:rFonts w:ascii="Times New Roman" w:hAnsi="Times New Roman" w:cs="Times New Roman"/>
          <w:sz w:val="24"/>
          <w:szCs w:val="24"/>
        </w:rPr>
        <w:t>şuan</w:t>
      </w:r>
      <w:proofErr w:type="gramEnd"/>
      <w:r w:rsidRPr="00FA30B8">
        <w:rPr>
          <w:rFonts w:ascii="Times New Roman" w:hAnsi="Times New Roman" w:cs="Times New Roman"/>
          <w:sz w:val="24"/>
          <w:szCs w:val="24"/>
        </w:rPr>
        <w:t xml:space="preserve"> var olan işlevler gelecekte var olmayabilir İşlevselliğin tamamen değiştirilmesi veya geliştirilmesi gerekebilir. </w:t>
      </w:r>
    </w:p>
    <w:p w14:paraId="07FB20BA" w14:textId="171B3BF9" w:rsidR="00FD3F79" w:rsidRPr="00FA30B8" w:rsidRDefault="00FD3F79" w:rsidP="00FA30B8">
      <w:pPr>
        <w:spacing w:after="120" w:line="240" w:lineRule="auto"/>
        <w:ind w:hanging="1"/>
        <w:jc w:val="both"/>
        <w:rPr>
          <w:rFonts w:ascii="Times New Roman" w:hAnsi="Times New Roman" w:cs="Times New Roman"/>
          <w:sz w:val="24"/>
          <w:szCs w:val="24"/>
        </w:rPr>
      </w:pPr>
      <w:r w:rsidRPr="00FA30B8">
        <w:rPr>
          <w:rFonts w:ascii="Times New Roman" w:hAnsi="Times New Roman" w:cs="Times New Roman"/>
          <w:b/>
          <w:sz w:val="24"/>
          <w:szCs w:val="24"/>
        </w:rPr>
        <w:t>Kaynak</w:t>
      </w:r>
      <w:r w:rsidR="00950DA1" w:rsidRPr="00FA30B8">
        <w:rPr>
          <w:rFonts w:ascii="Times New Roman" w:hAnsi="Times New Roman" w:cs="Times New Roman"/>
          <w:b/>
          <w:sz w:val="24"/>
          <w:szCs w:val="24"/>
        </w:rPr>
        <w:t>lar</w:t>
      </w:r>
    </w:p>
    <w:p w14:paraId="13920D99" w14:textId="77777777" w:rsidR="00B059C9" w:rsidRPr="00FA30B8" w:rsidRDefault="00B059C9" w:rsidP="00FA30B8">
      <w:pPr>
        <w:spacing w:after="120" w:line="240" w:lineRule="auto"/>
        <w:ind w:left="567" w:hanging="567"/>
        <w:jc w:val="both"/>
        <w:rPr>
          <w:rFonts w:ascii="Times New Roman" w:hAnsi="Times New Roman" w:cs="Times New Roman"/>
          <w:sz w:val="24"/>
          <w:szCs w:val="24"/>
        </w:rPr>
      </w:pPr>
      <w:proofErr w:type="spellStart"/>
      <w:r w:rsidRPr="00FA30B8">
        <w:rPr>
          <w:rFonts w:ascii="Times New Roman" w:hAnsi="Times New Roman" w:cs="Times New Roman"/>
          <w:sz w:val="24"/>
          <w:szCs w:val="24"/>
        </w:rPr>
        <w:t>Akpolat</w:t>
      </w:r>
      <w:proofErr w:type="spellEnd"/>
      <w:r w:rsidRPr="00FA30B8">
        <w:rPr>
          <w:rFonts w:ascii="Times New Roman" w:hAnsi="Times New Roman" w:cs="Times New Roman"/>
          <w:sz w:val="24"/>
          <w:szCs w:val="24"/>
        </w:rPr>
        <w:t xml:space="preserve">, M., 2004. Tanzimat sonrası Osmanlı Mimarlığından bir kesit: Adana- Mersin demiryolu istasyon binaları. </w:t>
      </w:r>
      <w:r w:rsidRPr="00FA30B8">
        <w:rPr>
          <w:rFonts w:ascii="Times New Roman" w:hAnsi="Times New Roman" w:cs="Times New Roman"/>
          <w:i/>
          <w:iCs/>
          <w:sz w:val="24"/>
          <w:szCs w:val="24"/>
        </w:rPr>
        <w:t>Hacettepe Üniversitesi Edebiyat Fakültesi Dergisi</w:t>
      </w:r>
      <w:r w:rsidRPr="00FA30B8">
        <w:rPr>
          <w:rFonts w:ascii="Times New Roman" w:hAnsi="Times New Roman" w:cs="Times New Roman"/>
          <w:sz w:val="24"/>
          <w:szCs w:val="24"/>
        </w:rPr>
        <w:t xml:space="preserve">, 21(1): 77-85. </w:t>
      </w:r>
    </w:p>
    <w:p w14:paraId="37D36D73" w14:textId="30A09FC0" w:rsidR="00B059C9" w:rsidRPr="00FA30B8" w:rsidRDefault="00B059C9" w:rsidP="00FA30B8">
      <w:pPr>
        <w:spacing w:after="120" w:line="240" w:lineRule="auto"/>
        <w:ind w:left="567" w:hanging="567"/>
        <w:jc w:val="both"/>
        <w:rPr>
          <w:rFonts w:ascii="Times New Roman" w:hAnsi="Times New Roman" w:cs="Times New Roman"/>
          <w:sz w:val="24"/>
          <w:szCs w:val="24"/>
        </w:rPr>
      </w:pPr>
      <w:r w:rsidRPr="00FA30B8">
        <w:rPr>
          <w:rFonts w:ascii="Times New Roman" w:hAnsi="Times New Roman" w:cs="Times New Roman"/>
          <w:sz w:val="24"/>
          <w:szCs w:val="24"/>
        </w:rPr>
        <w:t xml:space="preserve">Anonim, </w:t>
      </w:r>
      <w:proofErr w:type="gramStart"/>
      <w:r w:rsidRPr="00FA30B8">
        <w:rPr>
          <w:rFonts w:ascii="Times New Roman" w:hAnsi="Times New Roman" w:cs="Times New Roman"/>
          <w:sz w:val="24"/>
          <w:szCs w:val="24"/>
        </w:rPr>
        <w:t>2023a</w:t>
      </w:r>
      <w:proofErr w:type="gramEnd"/>
      <w:r w:rsidRPr="00FA30B8">
        <w:rPr>
          <w:rFonts w:ascii="Times New Roman" w:hAnsi="Times New Roman" w:cs="Times New Roman"/>
          <w:sz w:val="24"/>
          <w:szCs w:val="24"/>
        </w:rPr>
        <w:t>. Eski Çırçır Fabrikası. (</w:t>
      </w:r>
      <w:hyperlink r:id="rId11" w:history="1">
        <w:r w:rsidRPr="00FA30B8">
          <w:rPr>
            <w:rStyle w:val="Kpr"/>
            <w:rFonts w:ascii="Times New Roman" w:hAnsi="Times New Roman" w:cs="Times New Roman"/>
            <w:color w:val="auto"/>
            <w:sz w:val="24"/>
            <w:szCs w:val="24"/>
            <w:u w:val="none"/>
          </w:rPr>
          <w:t>https://www.kucuksaat.com/seyhanda-eski-circir-fabrikasi-25-milyonluk-yatirimla-sanat-merkezine donusuyor-27778h.htm</w:t>
        </w:r>
      </w:hyperlink>
      <w:r w:rsidRPr="00FA30B8">
        <w:rPr>
          <w:rFonts w:ascii="Times New Roman" w:hAnsi="Times New Roman" w:cs="Times New Roman"/>
          <w:sz w:val="24"/>
          <w:szCs w:val="24"/>
        </w:rPr>
        <w:t>), (Erişim tarihi: 20.04.2023).</w:t>
      </w:r>
    </w:p>
    <w:p w14:paraId="27E363D3" w14:textId="4A79A59E" w:rsidR="00B059C9" w:rsidRPr="00FA30B8" w:rsidRDefault="00B059C9" w:rsidP="00FA30B8">
      <w:pPr>
        <w:spacing w:after="120" w:line="240" w:lineRule="auto"/>
        <w:ind w:left="567" w:hanging="567"/>
        <w:jc w:val="both"/>
        <w:rPr>
          <w:rFonts w:ascii="Times New Roman" w:hAnsi="Times New Roman" w:cs="Times New Roman"/>
          <w:sz w:val="24"/>
          <w:szCs w:val="24"/>
        </w:rPr>
      </w:pPr>
      <w:r w:rsidRPr="00FA30B8">
        <w:rPr>
          <w:rFonts w:ascii="Times New Roman" w:hAnsi="Times New Roman" w:cs="Times New Roman"/>
          <w:sz w:val="24"/>
          <w:szCs w:val="24"/>
        </w:rPr>
        <w:t>Anonim, 2023b. Adana Müze Kompleksi. (</w:t>
      </w:r>
      <w:hyperlink r:id="rId12" w:history="1">
        <w:r w:rsidRPr="00FA30B8">
          <w:rPr>
            <w:rStyle w:val="Kpr"/>
            <w:rFonts w:ascii="Times New Roman" w:hAnsi="Times New Roman" w:cs="Times New Roman"/>
            <w:color w:val="auto"/>
            <w:sz w:val="24"/>
            <w:szCs w:val="24"/>
            <w:u w:val="none"/>
          </w:rPr>
          <w:t>https://adana.ktb.gov.tr/TR-219362/adana-muze-kompleksi-yapim-isleri.html</w:t>
        </w:r>
      </w:hyperlink>
      <w:r w:rsidRPr="00FA30B8">
        <w:rPr>
          <w:rFonts w:ascii="Times New Roman" w:hAnsi="Times New Roman" w:cs="Times New Roman"/>
          <w:sz w:val="24"/>
          <w:szCs w:val="24"/>
        </w:rPr>
        <w:t>), (Erişim tarihi: 25.04.2023).</w:t>
      </w:r>
    </w:p>
    <w:p w14:paraId="22AB86F7" w14:textId="77777777" w:rsidR="00B059C9" w:rsidRPr="00FA30B8" w:rsidRDefault="00B059C9" w:rsidP="00FA30B8">
      <w:pPr>
        <w:spacing w:after="120" w:line="240" w:lineRule="auto"/>
        <w:ind w:left="567" w:hanging="567"/>
        <w:jc w:val="both"/>
        <w:rPr>
          <w:rFonts w:ascii="Times New Roman" w:hAnsi="Times New Roman" w:cs="Times New Roman"/>
          <w:sz w:val="24"/>
          <w:szCs w:val="24"/>
        </w:rPr>
      </w:pPr>
      <w:r w:rsidRPr="00FA30B8">
        <w:rPr>
          <w:rFonts w:ascii="Times New Roman" w:hAnsi="Times New Roman" w:cs="Times New Roman"/>
          <w:sz w:val="24"/>
          <w:szCs w:val="24"/>
        </w:rPr>
        <w:t xml:space="preserve">Biber, K., İslamoğlu, Ö., 2023. Tarihi yapıların yeniden kullanımı: </w:t>
      </w:r>
      <w:proofErr w:type="spellStart"/>
      <w:r w:rsidRPr="00FA30B8">
        <w:rPr>
          <w:rFonts w:ascii="Times New Roman" w:hAnsi="Times New Roman" w:cs="Times New Roman"/>
          <w:sz w:val="24"/>
          <w:szCs w:val="24"/>
        </w:rPr>
        <w:t>Nemlizade</w:t>
      </w:r>
      <w:proofErr w:type="spellEnd"/>
      <w:r w:rsidRPr="00FA30B8">
        <w:rPr>
          <w:rFonts w:ascii="Times New Roman" w:hAnsi="Times New Roman" w:cs="Times New Roman"/>
          <w:sz w:val="24"/>
          <w:szCs w:val="24"/>
        </w:rPr>
        <w:t xml:space="preserve"> Konağı örneği</w:t>
      </w:r>
      <w:r w:rsidRPr="00FA30B8">
        <w:rPr>
          <w:rFonts w:ascii="Times New Roman" w:hAnsi="Times New Roman" w:cs="Times New Roman"/>
          <w:i/>
          <w:iCs/>
          <w:sz w:val="24"/>
          <w:szCs w:val="24"/>
        </w:rPr>
        <w:t xml:space="preserve">. </w:t>
      </w:r>
      <w:proofErr w:type="spellStart"/>
      <w:r w:rsidRPr="00FA30B8">
        <w:rPr>
          <w:rFonts w:ascii="Times New Roman" w:hAnsi="Times New Roman" w:cs="Times New Roman"/>
          <w:i/>
          <w:iCs/>
          <w:sz w:val="24"/>
          <w:szCs w:val="24"/>
        </w:rPr>
        <w:t>Artium</w:t>
      </w:r>
      <w:proofErr w:type="spellEnd"/>
      <w:r w:rsidRPr="00FA30B8">
        <w:rPr>
          <w:rFonts w:ascii="Times New Roman" w:hAnsi="Times New Roman" w:cs="Times New Roman"/>
          <w:i/>
          <w:iCs/>
          <w:sz w:val="24"/>
          <w:szCs w:val="24"/>
        </w:rPr>
        <w:t xml:space="preserve"> Dergisi</w:t>
      </w:r>
      <w:r w:rsidRPr="00FA30B8">
        <w:rPr>
          <w:rFonts w:ascii="Times New Roman" w:hAnsi="Times New Roman" w:cs="Times New Roman"/>
          <w:sz w:val="24"/>
          <w:szCs w:val="24"/>
        </w:rPr>
        <w:t>, 11(1): 33-42.</w:t>
      </w:r>
    </w:p>
    <w:p w14:paraId="2965753E" w14:textId="77777777" w:rsidR="00B059C9" w:rsidRPr="00FA30B8" w:rsidRDefault="00B059C9" w:rsidP="00FA30B8">
      <w:pPr>
        <w:spacing w:after="120" w:line="240" w:lineRule="auto"/>
        <w:ind w:left="567" w:hanging="567"/>
        <w:jc w:val="both"/>
        <w:rPr>
          <w:rFonts w:ascii="Times New Roman" w:hAnsi="Times New Roman" w:cs="Times New Roman"/>
          <w:sz w:val="24"/>
          <w:szCs w:val="24"/>
        </w:rPr>
      </w:pPr>
      <w:proofErr w:type="spellStart"/>
      <w:r w:rsidRPr="00FA30B8">
        <w:rPr>
          <w:rFonts w:ascii="Times New Roman" w:hAnsi="Times New Roman" w:cs="Times New Roman"/>
          <w:sz w:val="24"/>
          <w:szCs w:val="24"/>
        </w:rPr>
        <w:lastRenderedPageBreak/>
        <w:t>Büyükarslan</w:t>
      </w:r>
      <w:proofErr w:type="spellEnd"/>
      <w:r w:rsidRPr="00FA30B8">
        <w:rPr>
          <w:rFonts w:ascii="Times New Roman" w:hAnsi="Times New Roman" w:cs="Times New Roman"/>
          <w:sz w:val="24"/>
          <w:szCs w:val="24"/>
        </w:rPr>
        <w:t xml:space="preserve">, B., Güney, D.E., 2013. Endüstriyel miras yapılarının yeniden </w:t>
      </w:r>
      <w:proofErr w:type="spellStart"/>
      <w:r w:rsidRPr="00FA30B8">
        <w:rPr>
          <w:rFonts w:ascii="Times New Roman" w:hAnsi="Times New Roman" w:cs="Times New Roman"/>
          <w:sz w:val="24"/>
          <w:szCs w:val="24"/>
        </w:rPr>
        <w:t>işlevlendirilme</w:t>
      </w:r>
      <w:proofErr w:type="spellEnd"/>
      <w:r w:rsidRPr="00FA30B8">
        <w:rPr>
          <w:rFonts w:ascii="Times New Roman" w:hAnsi="Times New Roman" w:cs="Times New Roman"/>
          <w:sz w:val="24"/>
          <w:szCs w:val="24"/>
        </w:rPr>
        <w:t xml:space="preserve"> süreci ve İstanbul Tuz Ambarı örneği. </w:t>
      </w:r>
      <w:r w:rsidRPr="00FA30B8">
        <w:rPr>
          <w:rFonts w:ascii="Times New Roman" w:hAnsi="Times New Roman" w:cs="Times New Roman"/>
          <w:i/>
          <w:iCs/>
          <w:sz w:val="24"/>
          <w:szCs w:val="24"/>
        </w:rPr>
        <w:t>Beykent Üniversitesi Fen ve Mühendislik Bilimleri Dergisi</w:t>
      </w:r>
      <w:r w:rsidRPr="00FA30B8">
        <w:rPr>
          <w:rFonts w:ascii="Times New Roman" w:hAnsi="Times New Roman" w:cs="Times New Roman"/>
          <w:sz w:val="24"/>
          <w:szCs w:val="24"/>
        </w:rPr>
        <w:t>, 6(2): 31-58.</w:t>
      </w:r>
    </w:p>
    <w:p w14:paraId="5C670323" w14:textId="77777777" w:rsidR="00B059C9" w:rsidRPr="00FA30B8" w:rsidRDefault="00B059C9" w:rsidP="00FA30B8">
      <w:pPr>
        <w:spacing w:after="120" w:line="240" w:lineRule="auto"/>
        <w:ind w:left="567" w:hanging="567"/>
        <w:jc w:val="both"/>
        <w:rPr>
          <w:rFonts w:ascii="Times New Roman" w:hAnsi="Times New Roman" w:cs="Times New Roman"/>
          <w:sz w:val="24"/>
          <w:szCs w:val="24"/>
        </w:rPr>
      </w:pPr>
      <w:r w:rsidRPr="00FA30B8">
        <w:rPr>
          <w:rFonts w:ascii="Times New Roman" w:hAnsi="Times New Roman" w:cs="Times New Roman"/>
          <w:sz w:val="24"/>
          <w:szCs w:val="24"/>
        </w:rPr>
        <w:t xml:space="preserve">Kaymakçı, S., 2022. Tarihi yapıların müze olarak </w:t>
      </w:r>
      <w:proofErr w:type="spellStart"/>
      <w:r w:rsidRPr="00FA30B8">
        <w:rPr>
          <w:rFonts w:ascii="Times New Roman" w:hAnsi="Times New Roman" w:cs="Times New Roman"/>
          <w:sz w:val="24"/>
          <w:szCs w:val="24"/>
        </w:rPr>
        <w:t>işlevlendirilmesinin</w:t>
      </w:r>
      <w:proofErr w:type="spellEnd"/>
      <w:r w:rsidRPr="00FA30B8">
        <w:rPr>
          <w:rFonts w:ascii="Times New Roman" w:hAnsi="Times New Roman" w:cs="Times New Roman"/>
          <w:sz w:val="24"/>
          <w:szCs w:val="24"/>
        </w:rPr>
        <w:t xml:space="preserve"> </w:t>
      </w:r>
      <w:proofErr w:type="spellStart"/>
      <w:r w:rsidRPr="00FA30B8">
        <w:rPr>
          <w:rFonts w:ascii="Times New Roman" w:hAnsi="Times New Roman" w:cs="Times New Roman"/>
          <w:sz w:val="24"/>
          <w:szCs w:val="24"/>
        </w:rPr>
        <w:t>istanbul’dan</w:t>
      </w:r>
      <w:proofErr w:type="spellEnd"/>
      <w:r w:rsidRPr="00FA30B8">
        <w:rPr>
          <w:rFonts w:ascii="Times New Roman" w:hAnsi="Times New Roman" w:cs="Times New Roman"/>
          <w:sz w:val="24"/>
          <w:szCs w:val="24"/>
        </w:rPr>
        <w:t xml:space="preserve"> örneklerle incelenmesi. </w:t>
      </w:r>
      <w:r w:rsidRPr="00FA30B8">
        <w:rPr>
          <w:rFonts w:ascii="Times New Roman" w:hAnsi="Times New Roman" w:cs="Times New Roman"/>
          <w:i/>
          <w:iCs/>
          <w:sz w:val="24"/>
          <w:szCs w:val="24"/>
        </w:rPr>
        <w:t>Mimarlık ve Yaşam Dergisi</w:t>
      </w:r>
      <w:r w:rsidRPr="00FA30B8">
        <w:rPr>
          <w:rFonts w:ascii="Times New Roman" w:hAnsi="Times New Roman" w:cs="Times New Roman"/>
          <w:sz w:val="24"/>
          <w:szCs w:val="24"/>
        </w:rPr>
        <w:t>, 7(2): 647-667.</w:t>
      </w:r>
    </w:p>
    <w:p w14:paraId="76F043EE" w14:textId="77777777" w:rsidR="00B059C9" w:rsidRPr="00FA30B8" w:rsidRDefault="00B059C9" w:rsidP="00FA30B8">
      <w:pPr>
        <w:spacing w:after="120" w:line="240" w:lineRule="auto"/>
        <w:ind w:left="567" w:hanging="567"/>
        <w:jc w:val="both"/>
        <w:rPr>
          <w:rFonts w:ascii="Times New Roman" w:hAnsi="Times New Roman" w:cs="Times New Roman"/>
          <w:sz w:val="24"/>
          <w:szCs w:val="24"/>
        </w:rPr>
      </w:pPr>
      <w:r w:rsidRPr="00FA30B8">
        <w:rPr>
          <w:rFonts w:ascii="Times New Roman" w:hAnsi="Times New Roman" w:cs="Times New Roman"/>
          <w:sz w:val="24"/>
          <w:szCs w:val="24"/>
        </w:rPr>
        <w:t xml:space="preserve">Köksal, T.G., </w:t>
      </w:r>
      <w:proofErr w:type="spellStart"/>
      <w:r w:rsidRPr="00FA30B8">
        <w:rPr>
          <w:rFonts w:ascii="Times New Roman" w:hAnsi="Times New Roman" w:cs="Times New Roman"/>
          <w:sz w:val="24"/>
          <w:szCs w:val="24"/>
        </w:rPr>
        <w:t>Ahunbay</w:t>
      </w:r>
      <w:proofErr w:type="spellEnd"/>
      <w:r w:rsidRPr="00FA30B8">
        <w:rPr>
          <w:rFonts w:ascii="Times New Roman" w:hAnsi="Times New Roman" w:cs="Times New Roman"/>
          <w:sz w:val="24"/>
          <w:szCs w:val="24"/>
        </w:rPr>
        <w:t xml:space="preserve">, Z., 2006. İstanbul’daki endüstri mirası için koruma ve yeniden kullanım önerileri. </w:t>
      </w:r>
      <w:r w:rsidRPr="00FA30B8">
        <w:rPr>
          <w:rFonts w:ascii="Times New Roman" w:hAnsi="Times New Roman" w:cs="Times New Roman"/>
          <w:i/>
          <w:iCs/>
          <w:sz w:val="24"/>
          <w:szCs w:val="24"/>
        </w:rPr>
        <w:t>İTÜ dergisi/A Mimarlık, Planlama, Tasarım Dergisi</w:t>
      </w:r>
      <w:r w:rsidRPr="00FA30B8">
        <w:rPr>
          <w:rFonts w:ascii="Times New Roman" w:hAnsi="Times New Roman" w:cs="Times New Roman"/>
          <w:sz w:val="24"/>
          <w:szCs w:val="24"/>
        </w:rPr>
        <w:t>, 5(2): 125-136.</w:t>
      </w:r>
    </w:p>
    <w:p w14:paraId="266E0248" w14:textId="77777777" w:rsidR="00FD3F79" w:rsidRPr="00A157C4" w:rsidRDefault="00FD3F79" w:rsidP="00FA30B8">
      <w:pPr>
        <w:spacing w:after="0" w:line="12" w:lineRule="atLeast"/>
        <w:ind w:left="567" w:hanging="567"/>
        <w:jc w:val="both"/>
        <w:rPr>
          <w:rFonts w:cs="Times New Roman"/>
          <w:b/>
          <w:szCs w:val="24"/>
        </w:rPr>
      </w:pPr>
    </w:p>
    <w:p w14:paraId="534F6BCE" w14:textId="43110BBD" w:rsidR="00FD3F79" w:rsidRPr="00FD3F79" w:rsidRDefault="00FD3F79" w:rsidP="00FA30B8">
      <w:pPr>
        <w:spacing w:after="120" w:line="240" w:lineRule="auto"/>
        <w:ind w:left="567" w:hanging="567"/>
        <w:jc w:val="both"/>
        <w:rPr>
          <w:rFonts w:ascii="Times New Roman" w:hAnsi="Times New Roman" w:cs="Times New Roman"/>
          <w:sz w:val="24"/>
          <w:szCs w:val="24"/>
        </w:rPr>
        <w:sectPr w:rsidR="00FD3F79" w:rsidRPr="00FD3F79" w:rsidSect="00FA30B8">
          <w:type w:val="continuous"/>
          <w:pgSz w:w="11906" w:h="16838"/>
          <w:pgMar w:top="1417" w:right="1417" w:bottom="1417" w:left="1417" w:header="709" w:footer="709" w:gutter="0"/>
          <w:cols w:space="709"/>
          <w:docGrid w:linePitch="360"/>
        </w:sectPr>
      </w:pPr>
    </w:p>
    <w:p w14:paraId="7B3BD67A" w14:textId="77777777" w:rsidR="000F5977" w:rsidRPr="00056182" w:rsidRDefault="000F5977" w:rsidP="00FA30B8">
      <w:pPr>
        <w:keepNext/>
        <w:keepLines/>
        <w:spacing w:after="120" w:line="240" w:lineRule="auto"/>
        <w:ind w:left="567" w:hanging="567"/>
        <w:jc w:val="both"/>
        <w:outlineLvl w:val="0"/>
        <w:rPr>
          <w:rFonts w:ascii="Times New Roman" w:hAnsi="Times New Roman" w:cs="Times New Roman"/>
          <w:sz w:val="24"/>
          <w:szCs w:val="24"/>
        </w:rPr>
      </w:pPr>
      <w:bookmarkStart w:id="0" w:name="_GoBack"/>
      <w:bookmarkEnd w:id="0"/>
    </w:p>
    <w:sectPr w:rsidR="000F5977" w:rsidRPr="00056182" w:rsidSect="00FA30B8">
      <w:type w:val="continuous"/>
      <w:pgSz w:w="11906" w:h="16838"/>
      <w:pgMar w:top="1417" w:right="1417" w:bottom="1417" w:left="1417" w:header="709" w:footer="709"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31ABC9" w14:textId="77777777" w:rsidR="00B91414" w:rsidRDefault="00B91414" w:rsidP="005B0760">
      <w:pPr>
        <w:spacing w:after="0" w:line="240" w:lineRule="auto"/>
      </w:pPr>
      <w:r>
        <w:separator/>
      </w:r>
    </w:p>
  </w:endnote>
  <w:endnote w:type="continuationSeparator" w:id="0">
    <w:p w14:paraId="25B5239E" w14:textId="77777777" w:rsidR="00B91414" w:rsidRDefault="00B91414" w:rsidP="005B0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onsolas">
    <w:panose1 w:val="020B0609020204030204"/>
    <w:charset w:val="A2"/>
    <w:family w:val="modern"/>
    <w:pitch w:val="fixed"/>
    <w:sig w:usb0="E00006FF" w:usb1="0000FCFF" w:usb2="00000001" w:usb3="00000000" w:csb0="0000019F" w:csb1="00000000"/>
  </w:font>
  <w:font w:name="Times New Roman (CS Başlıklar)">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ED6E47" w14:textId="77777777" w:rsidR="00B91414" w:rsidRDefault="00B91414" w:rsidP="005B0760">
      <w:pPr>
        <w:spacing w:after="0" w:line="240" w:lineRule="auto"/>
      </w:pPr>
      <w:r>
        <w:separator/>
      </w:r>
    </w:p>
  </w:footnote>
  <w:footnote w:type="continuationSeparator" w:id="0">
    <w:p w14:paraId="7B49159F" w14:textId="77777777" w:rsidR="00B91414" w:rsidRDefault="00B91414" w:rsidP="005B07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24" w:space="0" w:color="385623"/>
      </w:tblBorders>
      <w:tblLook w:val="04A0" w:firstRow="1" w:lastRow="0" w:firstColumn="1" w:lastColumn="0" w:noHBand="0" w:noVBand="1"/>
    </w:tblPr>
    <w:tblGrid>
      <w:gridCol w:w="4989"/>
      <w:gridCol w:w="996"/>
      <w:gridCol w:w="3303"/>
    </w:tblGrid>
    <w:tr w:rsidR="00EF3733" w:rsidRPr="005B0760" w14:paraId="04296941" w14:textId="77777777" w:rsidTr="00166703">
      <w:trPr>
        <w:trHeight w:val="901"/>
      </w:trPr>
      <w:tc>
        <w:tcPr>
          <w:tcW w:w="2813" w:type="pct"/>
          <w:shd w:val="clear" w:color="auto" w:fill="auto"/>
          <w:vAlign w:val="center"/>
        </w:tcPr>
        <w:p w14:paraId="572D84C4" w14:textId="7A2D1E2A" w:rsidR="00EF3733" w:rsidRPr="005B0760" w:rsidRDefault="00EF3733" w:rsidP="005B0760">
          <w:pPr>
            <w:widowControl w:val="0"/>
            <w:overflowPunct w:val="0"/>
            <w:autoSpaceDE w:val="0"/>
            <w:autoSpaceDN w:val="0"/>
            <w:adjustRightInd w:val="0"/>
            <w:spacing w:after="0" w:line="240" w:lineRule="auto"/>
            <w:textAlignment w:val="baseline"/>
            <w:rPr>
              <w:rFonts w:ascii="Times New Roman" w:eastAsia="Times New Roman" w:hAnsi="Times New Roman" w:cs="Times New Roman"/>
              <w:iCs/>
              <w:sz w:val="18"/>
              <w:szCs w:val="24"/>
              <w:lang w:val="nl-NL" w:eastAsia="nl-NL"/>
            </w:rPr>
          </w:pPr>
          <w:r w:rsidRPr="005B0760">
            <w:rPr>
              <w:rFonts w:ascii="Times New Roman" w:eastAsia="Times New Roman" w:hAnsi="Times New Roman" w:cs="Times New Roman"/>
              <w:iCs/>
              <w:sz w:val="18"/>
              <w:szCs w:val="24"/>
              <w:lang w:val="nl-NL" w:eastAsia="nl-NL"/>
            </w:rPr>
            <w:t xml:space="preserve">ISPEC Fen Bilimleri Enstitüsü Dergisi, </w:t>
          </w:r>
          <w:r>
            <w:rPr>
              <w:rFonts w:ascii="Times New Roman" w:eastAsia="Times New Roman" w:hAnsi="Times New Roman" w:cs="Times New Roman"/>
              <w:iCs/>
              <w:sz w:val="18"/>
              <w:szCs w:val="24"/>
              <w:lang w:val="nl-NL" w:eastAsia="nl-NL"/>
            </w:rPr>
            <w:t>x</w:t>
          </w:r>
          <w:r w:rsidRPr="005B0760">
            <w:rPr>
              <w:rFonts w:ascii="Times New Roman" w:eastAsia="Times New Roman" w:hAnsi="Times New Roman" w:cs="Times New Roman"/>
              <w:iCs/>
              <w:sz w:val="18"/>
              <w:szCs w:val="24"/>
              <w:lang w:val="nl-NL" w:eastAsia="nl-NL"/>
            </w:rPr>
            <w:t>(</w:t>
          </w:r>
          <w:r>
            <w:rPr>
              <w:rFonts w:ascii="Times New Roman" w:eastAsia="Times New Roman" w:hAnsi="Times New Roman" w:cs="Times New Roman"/>
              <w:iCs/>
              <w:sz w:val="18"/>
              <w:szCs w:val="24"/>
              <w:lang w:val="nl-NL" w:eastAsia="nl-NL"/>
            </w:rPr>
            <w:t>x</w:t>
          </w:r>
          <w:r w:rsidRPr="005B0760">
            <w:rPr>
              <w:rFonts w:ascii="Times New Roman" w:eastAsia="Times New Roman" w:hAnsi="Times New Roman" w:cs="Times New Roman"/>
              <w:iCs/>
              <w:sz w:val="18"/>
              <w:szCs w:val="24"/>
              <w:lang w:val="nl-NL" w:eastAsia="nl-NL"/>
            </w:rPr>
            <w:t>):</w:t>
          </w:r>
          <w:r w:rsidR="00950DA1">
            <w:rPr>
              <w:rFonts w:ascii="Times New Roman" w:eastAsia="Times New Roman" w:hAnsi="Times New Roman" w:cs="Times New Roman"/>
              <w:iCs/>
              <w:sz w:val="18"/>
              <w:szCs w:val="24"/>
              <w:lang w:val="nl-NL" w:eastAsia="nl-NL"/>
            </w:rPr>
            <w:t>X-X</w:t>
          </w:r>
          <w:r w:rsidRPr="005B0760">
            <w:rPr>
              <w:rFonts w:ascii="Times New Roman" w:eastAsia="Times New Roman" w:hAnsi="Times New Roman" w:cs="Times New Roman"/>
              <w:iCs/>
              <w:sz w:val="18"/>
              <w:szCs w:val="24"/>
              <w:lang w:val="nl-NL" w:eastAsia="nl-NL"/>
            </w:rPr>
            <w:t>, 202</w:t>
          </w:r>
          <w:r>
            <w:rPr>
              <w:rFonts w:ascii="Times New Roman" w:eastAsia="Times New Roman" w:hAnsi="Times New Roman" w:cs="Times New Roman"/>
              <w:iCs/>
              <w:sz w:val="18"/>
              <w:szCs w:val="24"/>
              <w:lang w:val="nl-NL" w:eastAsia="nl-NL"/>
            </w:rPr>
            <w:t>5</w:t>
          </w:r>
        </w:p>
        <w:p w14:paraId="084B2C26" w14:textId="475DAFE2" w:rsidR="00EF3733" w:rsidRPr="005B0760" w:rsidRDefault="00EF3733" w:rsidP="005B0760">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18"/>
              <w:szCs w:val="24"/>
              <w:lang w:val="nl-NL" w:eastAsia="nl-NL"/>
            </w:rPr>
          </w:pPr>
          <w:r w:rsidRPr="005B0760">
            <w:rPr>
              <w:rFonts w:ascii="Times New Roman" w:eastAsia="Times New Roman" w:hAnsi="Times New Roman" w:cs="Times New Roman"/>
              <w:iCs/>
              <w:sz w:val="18"/>
              <w:szCs w:val="24"/>
              <w:lang w:val="nl-NL" w:eastAsia="nl-NL"/>
            </w:rPr>
            <w:t xml:space="preserve">ISPEC Journal of Science Institute, </w:t>
          </w:r>
          <w:r>
            <w:rPr>
              <w:rFonts w:ascii="Times New Roman" w:eastAsia="Times New Roman" w:hAnsi="Times New Roman" w:cs="Times New Roman"/>
              <w:iCs/>
              <w:sz w:val="18"/>
              <w:szCs w:val="24"/>
              <w:lang w:val="nl-NL" w:eastAsia="nl-NL"/>
            </w:rPr>
            <w:t>x</w:t>
          </w:r>
          <w:r w:rsidRPr="005B0760">
            <w:rPr>
              <w:rFonts w:ascii="Times New Roman" w:eastAsia="Times New Roman" w:hAnsi="Times New Roman" w:cs="Times New Roman"/>
              <w:iCs/>
              <w:sz w:val="18"/>
              <w:szCs w:val="24"/>
              <w:lang w:val="nl-NL" w:eastAsia="nl-NL"/>
            </w:rPr>
            <w:t>(</w:t>
          </w:r>
          <w:r>
            <w:rPr>
              <w:rFonts w:ascii="Times New Roman" w:eastAsia="Times New Roman" w:hAnsi="Times New Roman" w:cs="Times New Roman"/>
              <w:iCs/>
              <w:sz w:val="18"/>
              <w:szCs w:val="24"/>
              <w:lang w:val="nl-NL" w:eastAsia="nl-NL"/>
            </w:rPr>
            <w:t>x</w:t>
          </w:r>
          <w:r w:rsidRPr="005B0760">
            <w:rPr>
              <w:rFonts w:ascii="Times New Roman" w:eastAsia="Times New Roman" w:hAnsi="Times New Roman" w:cs="Times New Roman"/>
              <w:iCs/>
              <w:sz w:val="18"/>
              <w:szCs w:val="24"/>
              <w:lang w:val="nl-NL" w:eastAsia="nl-NL"/>
            </w:rPr>
            <w:t>):</w:t>
          </w:r>
          <w:r w:rsidR="00950DA1">
            <w:rPr>
              <w:rFonts w:ascii="Times New Roman" w:eastAsia="Times New Roman" w:hAnsi="Times New Roman" w:cs="Times New Roman"/>
              <w:iCs/>
              <w:sz w:val="18"/>
              <w:szCs w:val="24"/>
              <w:lang w:val="nl-NL" w:eastAsia="nl-NL"/>
            </w:rPr>
            <w:t>X-X,</w:t>
          </w:r>
          <w:r w:rsidRPr="005B0760">
            <w:rPr>
              <w:rFonts w:ascii="Times New Roman" w:eastAsia="Times New Roman" w:hAnsi="Times New Roman" w:cs="Times New Roman"/>
              <w:iCs/>
              <w:sz w:val="18"/>
              <w:szCs w:val="24"/>
              <w:lang w:val="nl-NL" w:eastAsia="nl-NL"/>
            </w:rPr>
            <w:t xml:space="preserve"> 202</w:t>
          </w:r>
          <w:r>
            <w:rPr>
              <w:rFonts w:ascii="Times New Roman" w:eastAsia="Times New Roman" w:hAnsi="Times New Roman" w:cs="Times New Roman"/>
              <w:iCs/>
              <w:sz w:val="18"/>
              <w:szCs w:val="24"/>
              <w:lang w:val="nl-NL" w:eastAsia="nl-NL"/>
            </w:rPr>
            <w:t>5</w:t>
          </w:r>
          <w:r w:rsidRPr="005B0760">
            <w:rPr>
              <w:rFonts w:ascii="Times New Roman" w:eastAsia="Times New Roman" w:hAnsi="Times New Roman" w:cs="Times New Roman"/>
              <w:iCs/>
              <w:sz w:val="18"/>
              <w:szCs w:val="24"/>
              <w:lang w:val="nl-NL" w:eastAsia="nl-NL"/>
            </w:rPr>
            <w:t xml:space="preserve">                          </w:t>
          </w:r>
        </w:p>
        <w:p w14:paraId="46E95238" w14:textId="3CB26019" w:rsidR="00EF3733" w:rsidRPr="005B0760" w:rsidRDefault="00EF3733" w:rsidP="005B0760">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18"/>
              <w:szCs w:val="24"/>
              <w:lang w:val="nl-NL" w:eastAsia="nl-NL"/>
            </w:rPr>
          </w:pPr>
          <w:r w:rsidRPr="00B87BA2">
            <w:rPr>
              <w:rFonts w:ascii="Times New Roman" w:eastAsia="Times New Roman" w:hAnsi="Times New Roman" w:cs="Times New Roman"/>
              <w:iCs/>
              <w:sz w:val="18"/>
              <w:szCs w:val="18"/>
              <w:lang w:val="nl-NL" w:eastAsia="nl-NL"/>
            </w:rPr>
            <w:t>DOI: https://doi.org/</w:t>
          </w:r>
        </w:p>
      </w:tc>
      <w:tc>
        <w:tcPr>
          <w:tcW w:w="282" w:type="pct"/>
          <w:shd w:val="clear" w:color="auto" w:fill="auto"/>
          <w:vAlign w:val="center"/>
        </w:tcPr>
        <w:p w14:paraId="000412D4" w14:textId="77777777" w:rsidR="00EF3733" w:rsidRPr="005B0760" w:rsidRDefault="00EF3733" w:rsidP="005B0760">
          <w:pPr>
            <w:widowControl w:val="0"/>
            <w:overflowPunct w:val="0"/>
            <w:autoSpaceDE w:val="0"/>
            <w:autoSpaceDN w:val="0"/>
            <w:adjustRightInd w:val="0"/>
            <w:spacing w:after="0" w:line="240" w:lineRule="auto"/>
            <w:jc w:val="right"/>
            <w:textAlignment w:val="baseline"/>
            <w:rPr>
              <w:rFonts w:ascii="Times New Roman" w:eastAsia="Times New Roman" w:hAnsi="Times New Roman" w:cs="Times New Roman"/>
              <w:b/>
              <w:iCs/>
              <w:sz w:val="18"/>
              <w:szCs w:val="24"/>
              <w:lang w:val="nl-NL" w:eastAsia="nl-NL"/>
            </w:rPr>
          </w:pPr>
          <w:r w:rsidRPr="005B0760">
            <w:rPr>
              <w:rFonts w:ascii="Calibri" w:eastAsia="Calibri" w:hAnsi="Calibri" w:cs="Times New Roman"/>
              <w:noProof/>
              <w:sz w:val="24"/>
              <w:szCs w:val="24"/>
            </w:rPr>
            <w:drawing>
              <wp:inline distT="0" distB="0" distL="0" distR="0" wp14:anchorId="4EF1905B" wp14:editId="243BC87B">
                <wp:extent cx="494182" cy="215900"/>
                <wp:effectExtent l="0" t="0" r="1270" b="0"/>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2049" cy="219337"/>
                        </a:xfrm>
                        <a:prstGeom prst="rect">
                          <a:avLst/>
                        </a:prstGeom>
                        <a:noFill/>
                        <a:ln>
                          <a:noFill/>
                        </a:ln>
                      </pic:spPr>
                    </pic:pic>
                  </a:graphicData>
                </a:graphic>
              </wp:inline>
            </w:drawing>
          </w:r>
          <w:r w:rsidRPr="005B0760">
            <w:rPr>
              <w:rFonts w:ascii="Times New Roman" w:eastAsia="Times New Roman" w:hAnsi="Times New Roman" w:cs="Times New Roman"/>
              <w:b/>
              <w:iCs/>
              <w:sz w:val="18"/>
              <w:szCs w:val="24"/>
              <w:lang w:val="nl-NL" w:eastAsia="nl-NL"/>
            </w:rPr>
            <w:t xml:space="preserve">                                         </w:t>
          </w:r>
        </w:p>
      </w:tc>
      <w:tc>
        <w:tcPr>
          <w:tcW w:w="1906" w:type="pct"/>
          <w:shd w:val="clear" w:color="auto" w:fill="auto"/>
          <w:vAlign w:val="center"/>
        </w:tcPr>
        <w:p w14:paraId="3752F262" w14:textId="77777777" w:rsidR="00EF3733" w:rsidRPr="005B0760" w:rsidRDefault="00EF3733" w:rsidP="005B0760">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iCs/>
              <w:sz w:val="18"/>
              <w:szCs w:val="24"/>
              <w:lang w:val="nl-NL" w:eastAsia="nl-NL"/>
            </w:rPr>
          </w:pPr>
          <w:r w:rsidRPr="005B0760">
            <w:rPr>
              <w:rFonts w:ascii="Times New Roman" w:eastAsia="Times New Roman" w:hAnsi="Times New Roman" w:cs="Times New Roman"/>
              <w:b/>
              <w:iCs/>
              <w:noProof/>
              <w:sz w:val="18"/>
              <w:szCs w:val="24"/>
              <w:lang w:val="nl-NL" w:eastAsia="nl-NL"/>
            </w:rPr>
            <w:drawing>
              <wp:inline distT="0" distB="0" distL="0" distR="0" wp14:anchorId="2486CCDC" wp14:editId="626DD3E9">
                <wp:extent cx="1650836" cy="573405"/>
                <wp:effectExtent l="0" t="0" r="6985" b="0"/>
                <wp:docPr id="20"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4544" cy="581640"/>
                        </a:xfrm>
                        <a:prstGeom prst="rect">
                          <a:avLst/>
                        </a:prstGeom>
                        <a:noFill/>
                      </pic:spPr>
                    </pic:pic>
                  </a:graphicData>
                </a:graphic>
              </wp:inline>
            </w:drawing>
          </w:r>
        </w:p>
      </w:tc>
    </w:tr>
  </w:tbl>
  <w:p w14:paraId="43B7A72C" w14:textId="77777777" w:rsidR="00EF3733" w:rsidRDefault="00EF373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A639D" w14:textId="77777777" w:rsidR="00EF3733" w:rsidRDefault="00EF3733" w:rsidP="00520AA6">
    <w:pPr>
      <w:pStyle w:val="stBilgi"/>
    </w:pPr>
  </w:p>
  <w:p w14:paraId="6F8C443E" w14:textId="77777777" w:rsidR="00EF3733" w:rsidRDefault="00EF373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63EA9"/>
    <w:multiLevelType w:val="hybridMultilevel"/>
    <w:tmpl w:val="1348148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E2698"/>
    <w:multiLevelType w:val="hybridMultilevel"/>
    <w:tmpl w:val="BBCE6A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6464F3E"/>
    <w:multiLevelType w:val="multilevel"/>
    <w:tmpl w:val="758CF84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944B2E"/>
    <w:multiLevelType w:val="hybridMultilevel"/>
    <w:tmpl w:val="D24E83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3583DC8"/>
    <w:multiLevelType w:val="hybridMultilevel"/>
    <w:tmpl w:val="E91A47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63B16D2"/>
    <w:multiLevelType w:val="hybridMultilevel"/>
    <w:tmpl w:val="4C8287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F3C7623"/>
    <w:multiLevelType w:val="hybridMultilevel"/>
    <w:tmpl w:val="4C6C31D4"/>
    <w:lvl w:ilvl="0" w:tplc="5C102EA2">
      <w:start w:val="1"/>
      <w:numFmt w:val="decimal"/>
      <w:lvlText w:val="%1."/>
      <w:lvlJc w:val="left"/>
      <w:pPr>
        <w:ind w:left="76" w:hanging="360"/>
      </w:pPr>
      <w:rPr>
        <w:rFonts w:hint="default"/>
      </w:rPr>
    </w:lvl>
    <w:lvl w:ilvl="1" w:tplc="041F0019" w:tentative="1">
      <w:start w:val="1"/>
      <w:numFmt w:val="lowerLetter"/>
      <w:lvlText w:val="%2."/>
      <w:lvlJc w:val="left"/>
      <w:pPr>
        <w:ind w:left="796" w:hanging="360"/>
      </w:pPr>
    </w:lvl>
    <w:lvl w:ilvl="2" w:tplc="041F001B" w:tentative="1">
      <w:start w:val="1"/>
      <w:numFmt w:val="lowerRoman"/>
      <w:lvlText w:val="%3."/>
      <w:lvlJc w:val="right"/>
      <w:pPr>
        <w:ind w:left="1516" w:hanging="180"/>
      </w:pPr>
    </w:lvl>
    <w:lvl w:ilvl="3" w:tplc="041F000F" w:tentative="1">
      <w:start w:val="1"/>
      <w:numFmt w:val="decimal"/>
      <w:lvlText w:val="%4."/>
      <w:lvlJc w:val="left"/>
      <w:pPr>
        <w:ind w:left="2236" w:hanging="360"/>
      </w:pPr>
    </w:lvl>
    <w:lvl w:ilvl="4" w:tplc="041F0019" w:tentative="1">
      <w:start w:val="1"/>
      <w:numFmt w:val="lowerLetter"/>
      <w:lvlText w:val="%5."/>
      <w:lvlJc w:val="left"/>
      <w:pPr>
        <w:ind w:left="2956" w:hanging="360"/>
      </w:pPr>
    </w:lvl>
    <w:lvl w:ilvl="5" w:tplc="041F001B" w:tentative="1">
      <w:start w:val="1"/>
      <w:numFmt w:val="lowerRoman"/>
      <w:lvlText w:val="%6."/>
      <w:lvlJc w:val="right"/>
      <w:pPr>
        <w:ind w:left="3676" w:hanging="180"/>
      </w:pPr>
    </w:lvl>
    <w:lvl w:ilvl="6" w:tplc="041F000F" w:tentative="1">
      <w:start w:val="1"/>
      <w:numFmt w:val="decimal"/>
      <w:lvlText w:val="%7."/>
      <w:lvlJc w:val="left"/>
      <w:pPr>
        <w:ind w:left="4396" w:hanging="360"/>
      </w:pPr>
    </w:lvl>
    <w:lvl w:ilvl="7" w:tplc="041F0019" w:tentative="1">
      <w:start w:val="1"/>
      <w:numFmt w:val="lowerLetter"/>
      <w:lvlText w:val="%8."/>
      <w:lvlJc w:val="left"/>
      <w:pPr>
        <w:ind w:left="5116" w:hanging="360"/>
      </w:pPr>
    </w:lvl>
    <w:lvl w:ilvl="8" w:tplc="041F001B" w:tentative="1">
      <w:start w:val="1"/>
      <w:numFmt w:val="lowerRoman"/>
      <w:lvlText w:val="%9."/>
      <w:lvlJc w:val="right"/>
      <w:pPr>
        <w:ind w:left="5836" w:hanging="180"/>
      </w:pPr>
    </w:lvl>
  </w:abstractNum>
  <w:abstractNum w:abstractNumId="7" w15:restartNumberingAfterBreak="0">
    <w:nsid w:val="24B200D2"/>
    <w:multiLevelType w:val="hybridMultilevel"/>
    <w:tmpl w:val="56D229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5A85F50"/>
    <w:multiLevelType w:val="multilevel"/>
    <w:tmpl w:val="BB4619BA"/>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4109B8"/>
    <w:multiLevelType w:val="hybridMultilevel"/>
    <w:tmpl w:val="829C053A"/>
    <w:lvl w:ilvl="0" w:tplc="E3362E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A1938B2"/>
    <w:multiLevelType w:val="hybridMultilevel"/>
    <w:tmpl w:val="AF6C2D7E"/>
    <w:lvl w:ilvl="0" w:tplc="91BC4B56">
      <w:start w:val="1"/>
      <w:numFmt w:val="decimal"/>
      <w:lvlText w:val="%1."/>
      <w:lvlJc w:val="left"/>
      <w:pPr>
        <w:ind w:left="76" w:hanging="360"/>
      </w:pPr>
      <w:rPr>
        <w:rFonts w:hint="default"/>
      </w:rPr>
    </w:lvl>
    <w:lvl w:ilvl="1" w:tplc="041F0019" w:tentative="1">
      <w:start w:val="1"/>
      <w:numFmt w:val="lowerLetter"/>
      <w:lvlText w:val="%2."/>
      <w:lvlJc w:val="left"/>
      <w:pPr>
        <w:ind w:left="796" w:hanging="360"/>
      </w:pPr>
    </w:lvl>
    <w:lvl w:ilvl="2" w:tplc="041F001B" w:tentative="1">
      <w:start w:val="1"/>
      <w:numFmt w:val="lowerRoman"/>
      <w:lvlText w:val="%3."/>
      <w:lvlJc w:val="right"/>
      <w:pPr>
        <w:ind w:left="1516" w:hanging="180"/>
      </w:pPr>
    </w:lvl>
    <w:lvl w:ilvl="3" w:tplc="041F000F" w:tentative="1">
      <w:start w:val="1"/>
      <w:numFmt w:val="decimal"/>
      <w:lvlText w:val="%4."/>
      <w:lvlJc w:val="left"/>
      <w:pPr>
        <w:ind w:left="2236" w:hanging="360"/>
      </w:pPr>
    </w:lvl>
    <w:lvl w:ilvl="4" w:tplc="041F0019" w:tentative="1">
      <w:start w:val="1"/>
      <w:numFmt w:val="lowerLetter"/>
      <w:lvlText w:val="%5."/>
      <w:lvlJc w:val="left"/>
      <w:pPr>
        <w:ind w:left="2956" w:hanging="360"/>
      </w:pPr>
    </w:lvl>
    <w:lvl w:ilvl="5" w:tplc="041F001B" w:tentative="1">
      <w:start w:val="1"/>
      <w:numFmt w:val="lowerRoman"/>
      <w:lvlText w:val="%6."/>
      <w:lvlJc w:val="right"/>
      <w:pPr>
        <w:ind w:left="3676" w:hanging="180"/>
      </w:pPr>
    </w:lvl>
    <w:lvl w:ilvl="6" w:tplc="041F000F" w:tentative="1">
      <w:start w:val="1"/>
      <w:numFmt w:val="decimal"/>
      <w:lvlText w:val="%7."/>
      <w:lvlJc w:val="left"/>
      <w:pPr>
        <w:ind w:left="4396" w:hanging="360"/>
      </w:pPr>
    </w:lvl>
    <w:lvl w:ilvl="7" w:tplc="041F0019" w:tentative="1">
      <w:start w:val="1"/>
      <w:numFmt w:val="lowerLetter"/>
      <w:lvlText w:val="%8."/>
      <w:lvlJc w:val="left"/>
      <w:pPr>
        <w:ind w:left="5116" w:hanging="360"/>
      </w:pPr>
    </w:lvl>
    <w:lvl w:ilvl="8" w:tplc="041F001B" w:tentative="1">
      <w:start w:val="1"/>
      <w:numFmt w:val="lowerRoman"/>
      <w:lvlText w:val="%9."/>
      <w:lvlJc w:val="right"/>
      <w:pPr>
        <w:ind w:left="5836" w:hanging="180"/>
      </w:pPr>
    </w:lvl>
  </w:abstractNum>
  <w:abstractNum w:abstractNumId="11" w15:restartNumberingAfterBreak="0">
    <w:nsid w:val="32372706"/>
    <w:multiLevelType w:val="hybridMultilevel"/>
    <w:tmpl w:val="2BD4ACAA"/>
    <w:lvl w:ilvl="0" w:tplc="E3362E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5890369"/>
    <w:multiLevelType w:val="hybridMultilevel"/>
    <w:tmpl w:val="9FCA86E4"/>
    <w:lvl w:ilvl="0" w:tplc="726C108E">
      <w:start w:val="1"/>
      <w:numFmt w:val="decimal"/>
      <w:lvlText w:val="[%1]"/>
      <w:lvlJc w:val="left"/>
      <w:pPr>
        <w:ind w:left="502"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70751C7"/>
    <w:multiLevelType w:val="hybridMultilevel"/>
    <w:tmpl w:val="04C43A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C0A16B2"/>
    <w:multiLevelType w:val="hybridMultilevel"/>
    <w:tmpl w:val="B232DD66"/>
    <w:lvl w:ilvl="0" w:tplc="7666A01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C3E69ED"/>
    <w:multiLevelType w:val="hybridMultilevel"/>
    <w:tmpl w:val="10DAC99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D0813EA"/>
    <w:multiLevelType w:val="hybridMultilevel"/>
    <w:tmpl w:val="696004A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7" w15:restartNumberingAfterBreak="0">
    <w:nsid w:val="3F903461"/>
    <w:multiLevelType w:val="hybridMultilevel"/>
    <w:tmpl w:val="D3D64A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A362C7C"/>
    <w:multiLevelType w:val="hybridMultilevel"/>
    <w:tmpl w:val="D31C554A"/>
    <w:lvl w:ilvl="0" w:tplc="D1BA7C52">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9" w15:restartNumberingAfterBreak="0">
    <w:nsid w:val="4E560B89"/>
    <w:multiLevelType w:val="hybridMultilevel"/>
    <w:tmpl w:val="76204F1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0" w15:restartNumberingAfterBreak="0">
    <w:nsid w:val="568A27CE"/>
    <w:multiLevelType w:val="hybridMultilevel"/>
    <w:tmpl w:val="A126BA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7F477D1"/>
    <w:multiLevelType w:val="hybridMultilevel"/>
    <w:tmpl w:val="AADE85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99F039E"/>
    <w:multiLevelType w:val="hybridMultilevel"/>
    <w:tmpl w:val="F442318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3" w15:restartNumberingAfterBreak="0">
    <w:nsid w:val="5EC5697C"/>
    <w:multiLevelType w:val="hybridMultilevel"/>
    <w:tmpl w:val="F1A291DA"/>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24" w15:restartNumberingAfterBreak="0">
    <w:nsid w:val="64F97816"/>
    <w:multiLevelType w:val="hybridMultilevel"/>
    <w:tmpl w:val="829C053A"/>
    <w:lvl w:ilvl="0" w:tplc="E3362E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8025809"/>
    <w:multiLevelType w:val="hybridMultilevel"/>
    <w:tmpl w:val="449803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8781E9B"/>
    <w:multiLevelType w:val="hybridMultilevel"/>
    <w:tmpl w:val="F9446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784B33"/>
    <w:multiLevelType w:val="hybridMultilevel"/>
    <w:tmpl w:val="5CFEF93E"/>
    <w:lvl w:ilvl="0" w:tplc="7666A01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E2350E3"/>
    <w:multiLevelType w:val="hybridMultilevel"/>
    <w:tmpl w:val="B686AC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13"/>
  </w:num>
  <w:num w:numId="4">
    <w:abstractNumId w:val="27"/>
  </w:num>
  <w:num w:numId="5">
    <w:abstractNumId w:val="14"/>
  </w:num>
  <w:num w:numId="6">
    <w:abstractNumId w:val="12"/>
  </w:num>
  <w:num w:numId="7">
    <w:abstractNumId w:val="0"/>
  </w:num>
  <w:num w:numId="8">
    <w:abstractNumId w:val="9"/>
  </w:num>
  <w:num w:numId="9">
    <w:abstractNumId w:val="26"/>
  </w:num>
  <w:num w:numId="10">
    <w:abstractNumId w:val="18"/>
  </w:num>
  <w:num w:numId="11">
    <w:abstractNumId w:val="11"/>
  </w:num>
  <w:num w:numId="12">
    <w:abstractNumId w:val="24"/>
  </w:num>
  <w:num w:numId="13">
    <w:abstractNumId w:val="2"/>
  </w:num>
  <w:num w:numId="14">
    <w:abstractNumId w:val="8"/>
  </w:num>
  <w:num w:numId="15">
    <w:abstractNumId w:val="21"/>
  </w:num>
  <w:num w:numId="16">
    <w:abstractNumId w:val="22"/>
  </w:num>
  <w:num w:numId="17">
    <w:abstractNumId w:val="16"/>
  </w:num>
  <w:num w:numId="18">
    <w:abstractNumId w:val="19"/>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17"/>
  </w:num>
  <w:num w:numId="22">
    <w:abstractNumId w:val="1"/>
  </w:num>
  <w:num w:numId="23">
    <w:abstractNumId w:val="25"/>
  </w:num>
  <w:num w:numId="24">
    <w:abstractNumId w:val="28"/>
  </w:num>
  <w:num w:numId="25">
    <w:abstractNumId w:val="7"/>
  </w:num>
  <w:num w:numId="26">
    <w:abstractNumId w:val="20"/>
  </w:num>
  <w:num w:numId="27">
    <w:abstractNumId w:val="3"/>
  </w:num>
  <w:num w:numId="28">
    <w:abstractNumId w:val="4"/>
  </w:num>
  <w:num w:numId="29">
    <w:abstractNumId w:val="6"/>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2273"/>
    <w:rsid w:val="00001479"/>
    <w:rsid w:val="000162E9"/>
    <w:rsid w:val="00034E27"/>
    <w:rsid w:val="0004196B"/>
    <w:rsid w:val="00056182"/>
    <w:rsid w:val="00056A2F"/>
    <w:rsid w:val="0006210A"/>
    <w:rsid w:val="00083BE1"/>
    <w:rsid w:val="000862D7"/>
    <w:rsid w:val="000B0084"/>
    <w:rsid w:val="000C2889"/>
    <w:rsid w:val="000C6372"/>
    <w:rsid w:val="000D348D"/>
    <w:rsid w:val="000D4AE4"/>
    <w:rsid w:val="000E4C81"/>
    <w:rsid w:val="000F158F"/>
    <w:rsid w:val="000F5977"/>
    <w:rsid w:val="00110C7A"/>
    <w:rsid w:val="001112EA"/>
    <w:rsid w:val="00111516"/>
    <w:rsid w:val="00126734"/>
    <w:rsid w:val="00134F3D"/>
    <w:rsid w:val="00145CA9"/>
    <w:rsid w:val="00166703"/>
    <w:rsid w:val="001673EC"/>
    <w:rsid w:val="0017052C"/>
    <w:rsid w:val="00172F52"/>
    <w:rsid w:val="0018727C"/>
    <w:rsid w:val="001A2BB9"/>
    <w:rsid w:val="001B37C7"/>
    <w:rsid w:val="001B48B9"/>
    <w:rsid w:val="001B4BEA"/>
    <w:rsid w:val="001B7AC0"/>
    <w:rsid w:val="001C1507"/>
    <w:rsid w:val="001C3EF9"/>
    <w:rsid w:val="001D13A0"/>
    <w:rsid w:val="002004A4"/>
    <w:rsid w:val="0020177D"/>
    <w:rsid w:val="002059AF"/>
    <w:rsid w:val="002129DB"/>
    <w:rsid w:val="00225DDE"/>
    <w:rsid w:val="00230E9F"/>
    <w:rsid w:val="002406FA"/>
    <w:rsid w:val="0024162E"/>
    <w:rsid w:val="002443CA"/>
    <w:rsid w:val="0025276B"/>
    <w:rsid w:val="002624BF"/>
    <w:rsid w:val="002645A8"/>
    <w:rsid w:val="00271DB3"/>
    <w:rsid w:val="002A6F76"/>
    <w:rsid w:val="002A762F"/>
    <w:rsid w:val="002B315A"/>
    <w:rsid w:val="002C1EBA"/>
    <w:rsid w:val="002C3DE2"/>
    <w:rsid w:val="002E1821"/>
    <w:rsid w:val="002E2E53"/>
    <w:rsid w:val="002F3CA1"/>
    <w:rsid w:val="002F7F8C"/>
    <w:rsid w:val="00301A0B"/>
    <w:rsid w:val="00312556"/>
    <w:rsid w:val="0032078D"/>
    <w:rsid w:val="00324279"/>
    <w:rsid w:val="00324370"/>
    <w:rsid w:val="00354712"/>
    <w:rsid w:val="00360811"/>
    <w:rsid w:val="003624FA"/>
    <w:rsid w:val="0037194D"/>
    <w:rsid w:val="00373539"/>
    <w:rsid w:val="003809AB"/>
    <w:rsid w:val="00382254"/>
    <w:rsid w:val="00394B1B"/>
    <w:rsid w:val="0039514F"/>
    <w:rsid w:val="003B080E"/>
    <w:rsid w:val="003B3F97"/>
    <w:rsid w:val="003D423D"/>
    <w:rsid w:val="003D47D2"/>
    <w:rsid w:val="003D639F"/>
    <w:rsid w:val="003E04C1"/>
    <w:rsid w:val="003F387C"/>
    <w:rsid w:val="00403B78"/>
    <w:rsid w:val="00416E67"/>
    <w:rsid w:val="00417484"/>
    <w:rsid w:val="00422D19"/>
    <w:rsid w:val="00433B27"/>
    <w:rsid w:val="00454C29"/>
    <w:rsid w:val="004719B3"/>
    <w:rsid w:val="00477C02"/>
    <w:rsid w:val="00497F71"/>
    <w:rsid w:val="004A4271"/>
    <w:rsid w:val="004A5DF9"/>
    <w:rsid w:val="004A774C"/>
    <w:rsid w:val="004B1693"/>
    <w:rsid w:val="004C6351"/>
    <w:rsid w:val="004D00D5"/>
    <w:rsid w:val="004D0632"/>
    <w:rsid w:val="00503395"/>
    <w:rsid w:val="00505D17"/>
    <w:rsid w:val="005060FF"/>
    <w:rsid w:val="0051026E"/>
    <w:rsid w:val="005134E4"/>
    <w:rsid w:val="0051711C"/>
    <w:rsid w:val="00520AA6"/>
    <w:rsid w:val="00525456"/>
    <w:rsid w:val="00535FA9"/>
    <w:rsid w:val="005634B8"/>
    <w:rsid w:val="00565920"/>
    <w:rsid w:val="00571077"/>
    <w:rsid w:val="005755F1"/>
    <w:rsid w:val="005855CC"/>
    <w:rsid w:val="005B0760"/>
    <w:rsid w:val="005B0B9D"/>
    <w:rsid w:val="005D3594"/>
    <w:rsid w:val="005F7E91"/>
    <w:rsid w:val="006013E0"/>
    <w:rsid w:val="0062150B"/>
    <w:rsid w:val="00661ECC"/>
    <w:rsid w:val="00664760"/>
    <w:rsid w:val="006938C5"/>
    <w:rsid w:val="006A0C3E"/>
    <w:rsid w:val="006A55EB"/>
    <w:rsid w:val="006C7B14"/>
    <w:rsid w:val="006E2807"/>
    <w:rsid w:val="006E2A45"/>
    <w:rsid w:val="00700636"/>
    <w:rsid w:val="00704E0F"/>
    <w:rsid w:val="00714FFC"/>
    <w:rsid w:val="00732ADD"/>
    <w:rsid w:val="00737E28"/>
    <w:rsid w:val="00744416"/>
    <w:rsid w:val="0079639E"/>
    <w:rsid w:val="007A36C1"/>
    <w:rsid w:val="007A7F05"/>
    <w:rsid w:val="007B3746"/>
    <w:rsid w:val="007E073D"/>
    <w:rsid w:val="00802B7B"/>
    <w:rsid w:val="00804760"/>
    <w:rsid w:val="0080661D"/>
    <w:rsid w:val="00813CC9"/>
    <w:rsid w:val="00817F1D"/>
    <w:rsid w:val="00837764"/>
    <w:rsid w:val="0085091B"/>
    <w:rsid w:val="00866ED8"/>
    <w:rsid w:val="00887C62"/>
    <w:rsid w:val="00893F0E"/>
    <w:rsid w:val="00894285"/>
    <w:rsid w:val="0089737E"/>
    <w:rsid w:val="008A00CD"/>
    <w:rsid w:val="008A1B8D"/>
    <w:rsid w:val="008B0BD8"/>
    <w:rsid w:val="008B61F4"/>
    <w:rsid w:val="008B74B8"/>
    <w:rsid w:val="008C0580"/>
    <w:rsid w:val="008C475E"/>
    <w:rsid w:val="008C4FAE"/>
    <w:rsid w:val="008F74CB"/>
    <w:rsid w:val="008F7992"/>
    <w:rsid w:val="0090174A"/>
    <w:rsid w:val="00902F49"/>
    <w:rsid w:val="00907E8D"/>
    <w:rsid w:val="00936423"/>
    <w:rsid w:val="00937232"/>
    <w:rsid w:val="00937758"/>
    <w:rsid w:val="00950170"/>
    <w:rsid w:val="00950DA1"/>
    <w:rsid w:val="00956CEB"/>
    <w:rsid w:val="009622F7"/>
    <w:rsid w:val="00972DCC"/>
    <w:rsid w:val="009779BA"/>
    <w:rsid w:val="009844DB"/>
    <w:rsid w:val="00992273"/>
    <w:rsid w:val="00994524"/>
    <w:rsid w:val="00995713"/>
    <w:rsid w:val="009A6EC5"/>
    <w:rsid w:val="009B08B2"/>
    <w:rsid w:val="009E70FD"/>
    <w:rsid w:val="009F2323"/>
    <w:rsid w:val="00A05820"/>
    <w:rsid w:val="00A061CA"/>
    <w:rsid w:val="00A12534"/>
    <w:rsid w:val="00A12D6C"/>
    <w:rsid w:val="00A17E4C"/>
    <w:rsid w:val="00A20C7A"/>
    <w:rsid w:val="00A210E9"/>
    <w:rsid w:val="00A2206E"/>
    <w:rsid w:val="00A24A1B"/>
    <w:rsid w:val="00A317F9"/>
    <w:rsid w:val="00A31F6D"/>
    <w:rsid w:val="00A327D4"/>
    <w:rsid w:val="00A453E0"/>
    <w:rsid w:val="00A55644"/>
    <w:rsid w:val="00A615EE"/>
    <w:rsid w:val="00A7350B"/>
    <w:rsid w:val="00A74FBF"/>
    <w:rsid w:val="00A82311"/>
    <w:rsid w:val="00A90D1A"/>
    <w:rsid w:val="00A97039"/>
    <w:rsid w:val="00AA7648"/>
    <w:rsid w:val="00AB30E2"/>
    <w:rsid w:val="00AC30C3"/>
    <w:rsid w:val="00AC4AFB"/>
    <w:rsid w:val="00AC6AC7"/>
    <w:rsid w:val="00AD7DE5"/>
    <w:rsid w:val="00AE45C2"/>
    <w:rsid w:val="00AE6E6E"/>
    <w:rsid w:val="00AE73EF"/>
    <w:rsid w:val="00AF325E"/>
    <w:rsid w:val="00B059C9"/>
    <w:rsid w:val="00B12810"/>
    <w:rsid w:val="00B12DF7"/>
    <w:rsid w:val="00B1455D"/>
    <w:rsid w:val="00B17F03"/>
    <w:rsid w:val="00B22021"/>
    <w:rsid w:val="00B26951"/>
    <w:rsid w:val="00B26C5B"/>
    <w:rsid w:val="00B321A3"/>
    <w:rsid w:val="00B34BE9"/>
    <w:rsid w:val="00B441E5"/>
    <w:rsid w:val="00B47009"/>
    <w:rsid w:val="00B67DAE"/>
    <w:rsid w:val="00B704CE"/>
    <w:rsid w:val="00B87DC1"/>
    <w:rsid w:val="00B91414"/>
    <w:rsid w:val="00BC05BF"/>
    <w:rsid w:val="00BC3952"/>
    <w:rsid w:val="00BD225C"/>
    <w:rsid w:val="00BE0094"/>
    <w:rsid w:val="00C05C3A"/>
    <w:rsid w:val="00C062A8"/>
    <w:rsid w:val="00C17847"/>
    <w:rsid w:val="00C43F1E"/>
    <w:rsid w:val="00C74AD0"/>
    <w:rsid w:val="00C779AA"/>
    <w:rsid w:val="00C94090"/>
    <w:rsid w:val="00C948AD"/>
    <w:rsid w:val="00CB1A38"/>
    <w:rsid w:val="00CB3EA3"/>
    <w:rsid w:val="00CC5637"/>
    <w:rsid w:val="00CD5421"/>
    <w:rsid w:val="00CE52E1"/>
    <w:rsid w:val="00CF4FE6"/>
    <w:rsid w:val="00D1563E"/>
    <w:rsid w:val="00D233AB"/>
    <w:rsid w:val="00D31025"/>
    <w:rsid w:val="00D32FC4"/>
    <w:rsid w:val="00D34B93"/>
    <w:rsid w:val="00D34F0E"/>
    <w:rsid w:val="00D42B93"/>
    <w:rsid w:val="00D43336"/>
    <w:rsid w:val="00D446CF"/>
    <w:rsid w:val="00D5287E"/>
    <w:rsid w:val="00D714E9"/>
    <w:rsid w:val="00D837D2"/>
    <w:rsid w:val="00D842E0"/>
    <w:rsid w:val="00DA6572"/>
    <w:rsid w:val="00DA6EAA"/>
    <w:rsid w:val="00DC2E81"/>
    <w:rsid w:val="00DD4FB8"/>
    <w:rsid w:val="00DE1858"/>
    <w:rsid w:val="00DE363F"/>
    <w:rsid w:val="00DF6076"/>
    <w:rsid w:val="00E04263"/>
    <w:rsid w:val="00E17435"/>
    <w:rsid w:val="00E21959"/>
    <w:rsid w:val="00E223CF"/>
    <w:rsid w:val="00E51531"/>
    <w:rsid w:val="00E86B7D"/>
    <w:rsid w:val="00E87A8E"/>
    <w:rsid w:val="00EC1AE0"/>
    <w:rsid w:val="00EC7E7E"/>
    <w:rsid w:val="00ED642A"/>
    <w:rsid w:val="00EE29F6"/>
    <w:rsid w:val="00EE47C0"/>
    <w:rsid w:val="00EE4FE9"/>
    <w:rsid w:val="00EF3733"/>
    <w:rsid w:val="00F03AB8"/>
    <w:rsid w:val="00F04EF5"/>
    <w:rsid w:val="00F1179B"/>
    <w:rsid w:val="00F20D07"/>
    <w:rsid w:val="00F37153"/>
    <w:rsid w:val="00F37CB0"/>
    <w:rsid w:val="00F55967"/>
    <w:rsid w:val="00F6384D"/>
    <w:rsid w:val="00F84FF7"/>
    <w:rsid w:val="00F93485"/>
    <w:rsid w:val="00F9587A"/>
    <w:rsid w:val="00FA08A9"/>
    <w:rsid w:val="00FA30B8"/>
    <w:rsid w:val="00FD3F79"/>
    <w:rsid w:val="00FD45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457DB3"/>
  <w15:docId w15:val="{2F0F638E-A76A-4C5E-B4BA-E709916BC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uiPriority w:val="9"/>
    <w:qFormat/>
    <w:rsid w:val="006C7B14"/>
    <w:pPr>
      <w:keepNext/>
      <w:keepLines/>
      <w:spacing w:before="240" w:after="240" w:line="240" w:lineRule="auto"/>
      <w:jc w:val="both"/>
      <w:outlineLvl w:val="0"/>
    </w:pPr>
    <w:rPr>
      <w:rFonts w:ascii="Times New Roman" w:eastAsiaTheme="majorEastAsia" w:hAnsi="Times New Roman" w:cstheme="majorBidi"/>
      <w:b/>
      <w:color w:val="000000" w:themeColor="text1"/>
      <w:szCs w:val="32"/>
      <w:lang w:eastAsia="tr-TR"/>
    </w:rPr>
  </w:style>
  <w:style w:type="paragraph" w:styleId="Balk2">
    <w:name w:val="heading 2"/>
    <w:basedOn w:val="Normal"/>
    <w:next w:val="Normal"/>
    <w:link w:val="Balk2Char"/>
    <w:uiPriority w:val="9"/>
    <w:unhideWhenUsed/>
    <w:qFormat/>
    <w:rsid w:val="006C7B14"/>
    <w:pPr>
      <w:keepNext/>
      <w:keepLines/>
      <w:spacing w:before="240" w:after="120" w:line="240" w:lineRule="auto"/>
      <w:jc w:val="both"/>
      <w:outlineLvl w:val="1"/>
    </w:pPr>
    <w:rPr>
      <w:rFonts w:ascii="Times New Roman" w:eastAsiaTheme="majorEastAsia" w:hAnsi="Times New Roman" w:cstheme="majorBidi"/>
      <w:b/>
      <w:szCs w:val="26"/>
      <w:lang w:eastAsia="tr-TR"/>
    </w:rPr>
  </w:style>
  <w:style w:type="paragraph" w:styleId="Balk3">
    <w:name w:val="heading 3"/>
    <w:basedOn w:val="Normal"/>
    <w:next w:val="Normal"/>
    <w:link w:val="Balk3Char"/>
    <w:uiPriority w:val="9"/>
    <w:unhideWhenUsed/>
    <w:qFormat/>
    <w:rsid w:val="006C7B14"/>
    <w:pPr>
      <w:keepNext/>
      <w:keepLines/>
      <w:spacing w:before="120" w:after="120" w:line="240" w:lineRule="auto"/>
      <w:jc w:val="both"/>
      <w:outlineLvl w:val="2"/>
    </w:pPr>
    <w:rPr>
      <w:rFonts w:ascii="Times New Roman" w:eastAsiaTheme="majorEastAsia" w:hAnsi="Times New Roman" w:cstheme="majorBidi"/>
      <w:b/>
      <w:i/>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unhideWhenUsed/>
    <w:rsid w:val="00EE47C0"/>
    <w:pPr>
      <w:spacing w:after="0" w:line="240" w:lineRule="auto"/>
    </w:pPr>
    <w:rPr>
      <w:sz w:val="20"/>
      <w:szCs w:val="20"/>
    </w:rPr>
  </w:style>
  <w:style w:type="character" w:customStyle="1" w:styleId="DipnotMetniChar">
    <w:name w:val="Dipnot Metni Char"/>
    <w:basedOn w:val="VarsaylanParagrafYazTipi"/>
    <w:link w:val="DipnotMetni"/>
    <w:uiPriority w:val="99"/>
    <w:rsid w:val="00EE47C0"/>
    <w:rPr>
      <w:sz w:val="20"/>
      <w:szCs w:val="20"/>
    </w:rPr>
  </w:style>
  <w:style w:type="character" w:styleId="DipnotBavurusu">
    <w:name w:val="footnote reference"/>
    <w:basedOn w:val="VarsaylanParagrafYazTipi"/>
    <w:uiPriority w:val="99"/>
    <w:semiHidden/>
    <w:unhideWhenUsed/>
    <w:rsid w:val="00EE47C0"/>
    <w:rPr>
      <w:vertAlign w:val="superscript"/>
    </w:rPr>
  </w:style>
  <w:style w:type="character" w:styleId="Kpr">
    <w:name w:val="Hyperlink"/>
    <w:basedOn w:val="VarsaylanParagrafYazTipi"/>
    <w:uiPriority w:val="99"/>
    <w:unhideWhenUsed/>
    <w:rsid w:val="00EE47C0"/>
    <w:rPr>
      <w:color w:val="0000FF" w:themeColor="hyperlink"/>
      <w:u w:val="single"/>
    </w:rPr>
  </w:style>
  <w:style w:type="character" w:customStyle="1" w:styleId="react-xocs-alternative-link">
    <w:name w:val="react-xocs-alternative-link"/>
    <w:basedOn w:val="VarsaylanParagrafYazTipi"/>
    <w:rsid w:val="003624FA"/>
  </w:style>
  <w:style w:type="character" w:customStyle="1" w:styleId="given-name">
    <w:name w:val="given-name"/>
    <w:basedOn w:val="VarsaylanParagrafYazTipi"/>
    <w:rsid w:val="003624FA"/>
  </w:style>
  <w:style w:type="character" w:customStyle="1" w:styleId="text">
    <w:name w:val="text"/>
    <w:basedOn w:val="VarsaylanParagrafYazTipi"/>
    <w:rsid w:val="003624FA"/>
  </w:style>
  <w:style w:type="table" w:customStyle="1" w:styleId="TabloKlavuzu211">
    <w:name w:val="Tablo Kılavuzu211"/>
    <w:basedOn w:val="NormalTablo"/>
    <w:next w:val="TabloKlavuzu"/>
    <w:uiPriority w:val="99"/>
    <w:rsid w:val="000F5977"/>
    <w:pPr>
      <w:overflowPunct w:val="0"/>
      <w:autoSpaceDE w:val="0"/>
      <w:autoSpaceDN w:val="0"/>
      <w:adjustRightInd w:val="0"/>
      <w:spacing w:after="0" w:line="240" w:lineRule="auto"/>
      <w:textAlignment w:val="baseline"/>
    </w:pPr>
    <w:rPr>
      <w:rFonts w:ascii="Arial" w:eastAsia="Times New Roman" w:hAnsi="Arial" w:cs="Times New Roman"/>
      <w:sz w:val="20"/>
      <w:szCs w:val="20"/>
      <w:lang w:val="en-GB" w:eastAsia="en-GB"/>
    </w:rPr>
    <w:tblPr>
      <w:tblBorders>
        <w:top w:val="single" w:sz="4" w:space="0" w:color="auto"/>
        <w:bottom w:val="single" w:sz="4" w:space="0" w:color="auto"/>
      </w:tblBorders>
    </w:tblPr>
  </w:style>
  <w:style w:type="table" w:styleId="TabloKlavuzu">
    <w:name w:val="Table Grid"/>
    <w:basedOn w:val="NormalTablo"/>
    <w:uiPriority w:val="39"/>
    <w:rsid w:val="000F59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5B076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B0760"/>
  </w:style>
  <w:style w:type="paragraph" w:styleId="AltBilgi">
    <w:name w:val="footer"/>
    <w:basedOn w:val="Normal"/>
    <w:link w:val="AltBilgiChar"/>
    <w:uiPriority w:val="99"/>
    <w:unhideWhenUsed/>
    <w:rsid w:val="005B076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B0760"/>
  </w:style>
  <w:style w:type="character" w:customStyle="1" w:styleId="Balk1Char">
    <w:name w:val="Başlık 1 Char"/>
    <w:basedOn w:val="VarsaylanParagrafYazTipi"/>
    <w:link w:val="Balk1"/>
    <w:uiPriority w:val="9"/>
    <w:rsid w:val="006C7B14"/>
    <w:rPr>
      <w:rFonts w:ascii="Times New Roman" w:eastAsiaTheme="majorEastAsia" w:hAnsi="Times New Roman" w:cstheme="majorBidi"/>
      <w:b/>
      <w:color w:val="000000" w:themeColor="text1"/>
      <w:szCs w:val="32"/>
      <w:lang w:eastAsia="tr-TR"/>
    </w:rPr>
  </w:style>
  <w:style w:type="character" w:customStyle="1" w:styleId="Balk2Char">
    <w:name w:val="Başlık 2 Char"/>
    <w:basedOn w:val="VarsaylanParagrafYazTipi"/>
    <w:link w:val="Balk2"/>
    <w:uiPriority w:val="9"/>
    <w:rsid w:val="006C7B14"/>
    <w:rPr>
      <w:rFonts w:ascii="Times New Roman" w:eastAsiaTheme="majorEastAsia" w:hAnsi="Times New Roman" w:cstheme="majorBidi"/>
      <w:b/>
      <w:szCs w:val="26"/>
      <w:lang w:eastAsia="tr-TR"/>
    </w:rPr>
  </w:style>
  <w:style w:type="character" w:customStyle="1" w:styleId="Balk3Char">
    <w:name w:val="Başlık 3 Char"/>
    <w:basedOn w:val="VarsaylanParagrafYazTipi"/>
    <w:link w:val="Balk3"/>
    <w:uiPriority w:val="9"/>
    <w:rsid w:val="006C7B14"/>
    <w:rPr>
      <w:rFonts w:ascii="Times New Roman" w:eastAsiaTheme="majorEastAsia" w:hAnsi="Times New Roman" w:cstheme="majorBidi"/>
      <w:b/>
      <w:i/>
      <w:szCs w:val="24"/>
      <w:lang w:eastAsia="tr-TR"/>
    </w:rPr>
  </w:style>
  <w:style w:type="numbering" w:customStyle="1" w:styleId="ListeYok1">
    <w:name w:val="Liste Yok1"/>
    <w:next w:val="ListeYok"/>
    <w:uiPriority w:val="99"/>
    <w:semiHidden/>
    <w:unhideWhenUsed/>
    <w:rsid w:val="006C7B14"/>
  </w:style>
  <w:style w:type="paragraph" w:styleId="BalonMetni">
    <w:name w:val="Balloon Text"/>
    <w:basedOn w:val="Normal"/>
    <w:link w:val="BalonMetniChar"/>
    <w:uiPriority w:val="99"/>
    <w:semiHidden/>
    <w:unhideWhenUsed/>
    <w:rsid w:val="006C7B14"/>
    <w:pPr>
      <w:spacing w:after="0" w:line="240" w:lineRule="auto"/>
      <w:ind w:firstLine="709"/>
      <w:jc w:val="both"/>
    </w:pPr>
    <w:rPr>
      <w:rFonts w:ascii="Tahoma" w:eastAsiaTheme="minorEastAsia" w:hAnsi="Tahoma" w:cs="Tahoma"/>
      <w:sz w:val="16"/>
      <w:szCs w:val="16"/>
      <w:lang w:eastAsia="tr-TR"/>
    </w:rPr>
  </w:style>
  <w:style w:type="character" w:customStyle="1" w:styleId="BalonMetniChar">
    <w:name w:val="Balon Metni Char"/>
    <w:basedOn w:val="VarsaylanParagrafYazTipi"/>
    <w:link w:val="BalonMetni"/>
    <w:uiPriority w:val="99"/>
    <w:semiHidden/>
    <w:rsid w:val="006C7B14"/>
    <w:rPr>
      <w:rFonts w:ascii="Tahoma" w:eastAsiaTheme="minorEastAsia" w:hAnsi="Tahoma" w:cs="Tahoma"/>
      <w:sz w:val="16"/>
      <w:szCs w:val="16"/>
      <w:lang w:eastAsia="tr-TR"/>
    </w:rPr>
  </w:style>
  <w:style w:type="paragraph" w:styleId="SonNotMetni">
    <w:name w:val="endnote text"/>
    <w:basedOn w:val="Normal"/>
    <w:link w:val="SonNotMetniChar"/>
    <w:uiPriority w:val="99"/>
    <w:semiHidden/>
    <w:unhideWhenUsed/>
    <w:rsid w:val="006C7B14"/>
    <w:pPr>
      <w:spacing w:after="0" w:line="240" w:lineRule="auto"/>
      <w:ind w:firstLine="709"/>
      <w:jc w:val="both"/>
    </w:pPr>
    <w:rPr>
      <w:rFonts w:ascii="Times New Roman" w:eastAsiaTheme="minorEastAsia" w:hAnsi="Times New Roman"/>
      <w:sz w:val="20"/>
      <w:szCs w:val="20"/>
      <w:lang w:eastAsia="tr-TR"/>
    </w:rPr>
  </w:style>
  <w:style w:type="character" w:customStyle="1" w:styleId="SonNotMetniChar">
    <w:name w:val="Son Not Metni Char"/>
    <w:basedOn w:val="VarsaylanParagrafYazTipi"/>
    <w:link w:val="SonNotMetni"/>
    <w:uiPriority w:val="99"/>
    <w:semiHidden/>
    <w:rsid w:val="006C7B14"/>
    <w:rPr>
      <w:rFonts w:ascii="Times New Roman" w:eastAsiaTheme="minorEastAsia" w:hAnsi="Times New Roman"/>
      <w:sz w:val="20"/>
      <w:szCs w:val="20"/>
      <w:lang w:eastAsia="tr-TR"/>
    </w:rPr>
  </w:style>
  <w:style w:type="character" w:styleId="SonNotBavurusu">
    <w:name w:val="endnote reference"/>
    <w:basedOn w:val="VarsaylanParagrafYazTipi"/>
    <w:uiPriority w:val="99"/>
    <w:semiHidden/>
    <w:unhideWhenUsed/>
    <w:rsid w:val="006C7B14"/>
    <w:rPr>
      <w:vertAlign w:val="superscript"/>
    </w:rPr>
  </w:style>
  <w:style w:type="paragraph" w:styleId="ListeParagraf">
    <w:name w:val="List Paragraph"/>
    <w:basedOn w:val="Normal"/>
    <w:uiPriority w:val="34"/>
    <w:qFormat/>
    <w:rsid w:val="006C7B14"/>
    <w:pPr>
      <w:spacing w:after="0" w:line="240" w:lineRule="auto"/>
      <w:ind w:left="720" w:firstLine="709"/>
      <w:contextualSpacing/>
      <w:jc w:val="both"/>
    </w:pPr>
    <w:rPr>
      <w:rFonts w:ascii="Times New Roman" w:eastAsiaTheme="minorEastAsia" w:hAnsi="Times New Roman"/>
      <w:lang w:eastAsia="tr-TR"/>
    </w:rPr>
  </w:style>
  <w:style w:type="character" w:styleId="YerTutucuMetni">
    <w:name w:val="Placeholder Text"/>
    <w:basedOn w:val="VarsaylanParagrafYazTipi"/>
    <w:uiPriority w:val="99"/>
    <w:semiHidden/>
    <w:rsid w:val="006C7B14"/>
    <w:rPr>
      <w:color w:val="808080"/>
    </w:rPr>
  </w:style>
  <w:style w:type="table" w:customStyle="1" w:styleId="TabloKlavuzu1">
    <w:name w:val="Tablo Kılavuzu1"/>
    <w:basedOn w:val="NormalTablo"/>
    <w:next w:val="TabloKlavuzu"/>
    <w:uiPriority w:val="39"/>
    <w:rsid w:val="006C7B14"/>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trNumaras">
    <w:name w:val="line number"/>
    <w:basedOn w:val="VarsaylanParagrafYazTipi"/>
    <w:uiPriority w:val="99"/>
    <w:semiHidden/>
    <w:unhideWhenUsed/>
    <w:rsid w:val="006C7B14"/>
  </w:style>
  <w:style w:type="paragraph" w:styleId="HTMLncedenBiimlendirilmi">
    <w:name w:val="HTML Preformatted"/>
    <w:basedOn w:val="Normal"/>
    <w:link w:val="HTMLncedenBiimlendirilmiChar"/>
    <w:uiPriority w:val="99"/>
    <w:semiHidden/>
    <w:unhideWhenUsed/>
    <w:rsid w:val="006C7B14"/>
    <w:pPr>
      <w:spacing w:after="0" w:line="240" w:lineRule="auto"/>
      <w:ind w:firstLine="709"/>
      <w:jc w:val="both"/>
    </w:pPr>
    <w:rPr>
      <w:rFonts w:ascii="Consolas" w:eastAsiaTheme="minorEastAsia" w:hAnsi="Consolas"/>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6C7B14"/>
    <w:rPr>
      <w:rFonts w:ascii="Consolas" w:eastAsiaTheme="minorEastAsia" w:hAnsi="Consolas"/>
      <w:sz w:val="20"/>
      <w:szCs w:val="20"/>
      <w:lang w:eastAsia="tr-TR"/>
    </w:rPr>
  </w:style>
  <w:style w:type="paragraph" w:customStyle="1" w:styleId="EndNoteBibliographyTitle">
    <w:name w:val="EndNote Bibliography Title"/>
    <w:basedOn w:val="Normal"/>
    <w:link w:val="EndNoteBibliographyTitleChar"/>
    <w:rsid w:val="006C7B14"/>
    <w:pPr>
      <w:spacing w:after="0" w:line="240" w:lineRule="auto"/>
      <w:ind w:firstLine="709"/>
      <w:jc w:val="center"/>
    </w:pPr>
    <w:rPr>
      <w:rFonts w:ascii="Calibri" w:eastAsiaTheme="minorEastAsia" w:hAnsi="Calibri" w:cs="Calibri"/>
      <w:noProof/>
      <w:lang w:eastAsia="tr-TR"/>
    </w:rPr>
  </w:style>
  <w:style w:type="character" w:customStyle="1" w:styleId="EndNoteBibliographyTitleChar">
    <w:name w:val="EndNote Bibliography Title Char"/>
    <w:basedOn w:val="VarsaylanParagrafYazTipi"/>
    <w:link w:val="EndNoteBibliographyTitle"/>
    <w:rsid w:val="006C7B14"/>
    <w:rPr>
      <w:rFonts w:ascii="Calibri" w:eastAsiaTheme="minorEastAsia" w:hAnsi="Calibri" w:cs="Calibri"/>
      <w:noProof/>
      <w:lang w:eastAsia="tr-TR"/>
    </w:rPr>
  </w:style>
  <w:style w:type="paragraph" w:customStyle="1" w:styleId="EndNoteBibliography">
    <w:name w:val="EndNote Bibliography"/>
    <w:basedOn w:val="Normal"/>
    <w:link w:val="EndNoteBibliographyChar"/>
    <w:rsid w:val="006C7B14"/>
    <w:pPr>
      <w:spacing w:after="0" w:line="240" w:lineRule="auto"/>
      <w:ind w:firstLine="709"/>
      <w:jc w:val="both"/>
    </w:pPr>
    <w:rPr>
      <w:rFonts w:ascii="Calibri" w:eastAsiaTheme="minorEastAsia" w:hAnsi="Calibri" w:cs="Calibri"/>
      <w:noProof/>
      <w:lang w:eastAsia="tr-TR"/>
    </w:rPr>
  </w:style>
  <w:style w:type="character" w:customStyle="1" w:styleId="EndNoteBibliographyChar">
    <w:name w:val="EndNote Bibliography Char"/>
    <w:basedOn w:val="VarsaylanParagrafYazTipi"/>
    <w:link w:val="EndNoteBibliography"/>
    <w:rsid w:val="006C7B14"/>
    <w:rPr>
      <w:rFonts w:ascii="Calibri" w:eastAsiaTheme="minorEastAsia" w:hAnsi="Calibri" w:cs="Calibri"/>
      <w:noProof/>
      <w:lang w:eastAsia="tr-TR"/>
    </w:rPr>
  </w:style>
  <w:style w:type="character" w:customStyle="1" w:styleId="zmlenmeyenBahsetme1">
    <w:name w:val="Çözümlenmeyen Bahsetme1"/>
    <w:basedOn w:val="VarsaylanParagrafYazTipi"/>
    <w:uiPriority w:val="99"/>
    <w:semiHidden/>
    <w:unhideWhenUsed/>
    <w:rsid w:val="006C7B14"/>
    <w:rPr>
      <w:color w:val="605E5C"/>
      <w:shd w:val="clear" w:color="auto" w:fill="E1DFDD"/>
    </w:rPr>
  </w:style>
  <w:style w:type="character" w:customStyle="1" w:styleId="tlid-translation">
    <w:name w:val="tlid-translation"/>
    <w:basedOn w:val="VarsaylanParagrafYazTipi"/>
    <w:rsid w:val="006C7B14"/>
  </w:style>
  <w:style w:type="character" w:customStyle="1" w:styleId="css-u5lv7w">
    <w:name w:val="css-u5lv7w"/>
    <w:basedOn w:val="VarsaylanParagrafYazTipi"/>
    <w:rsid w:val="006C7B14"/>
  </w:style>
  <w:style w:type="character" w:styleId="HafifVurgulama">
    <w:name w:val="Subtle Emphasis"/>
    <w:aliases w:val="Formül"/>
    <w:basedOn w:val="VarsaylanParagrafYazTipi"/>
    <w:uiPriority w:val="19"/>
    <w:rsid w:val="006C7B14"/>
    <w:rPr>
      <w:rFonts w:ascii="Times New Roman" w:hAnsi="Times New Roman"/>
      <w:i/>
      <w:iCs/>
      <w:color w:val="404040" w:themeColor="text1" w:themeTint="BF"/>
      <w:sz w:val="22"/>
    </w:rPr>
  </w:style>
  <w:style w:type="paragraph" w:customStyle="1" w:styleId="TabBalk">
    <w:name w:val="Tab. Başlık"/>
    <w:basedOn w:val="Normal"/>
    <w:qFormat/>
    <w:rsid w:val="006C7B14"/>
    <w:pPr>
      <w:spacing w:before="240" w:after="120" w:line="240" w:lineRule="auto"/>
      <w:ind w:left="709" w:hanging="709"/>
      <w:jc w:val="both"/>
    </w:pPr>
    <w:rPr>
      <w:rFonts w:ascii="Times New Roman" w:eastAsiaTheme="minorEastAsia" w:hAnsi="Times New Roman"/>
      <w:lang w:eastAsia="tr-TR"/>
    </w:rPr>
  </w:style>
  <w:style w:type="paragraph" w:customStyle="1" w:styleId="ekilBalk">
    <w:name w:val="Şekil Başlık"/>
    <w:basedOn w:val="Normal"/>
    <w:link w:val="ekilBalkChar"/>
    <w:rsid w:val="006C7B14"/>
    <w:pPr>
      <w:spacing w:before="120" w:after="240" w:line="240" w:lineRule="auto"/>
      <w:jc w:val="both"/>
    </w:pPr>
    <w:rPr>
      <w:rFonts w:ascii="Times New Roman" w:eastAsiaTheme="minorEastAsia" w:hAnsi="Times New Roman"/>
      <w:lang w:eastAsia="tr-TR"/>
    </w:rPr>
  </w:style>
  <w:style w:type="paragraph" w:customStyle="1" w:styleId="Tablonotu">
    <w:name w:val="Tablo notu"/>
    <w:basedOn w:val="Normal"/>
    <w:link w:val="TablonotuChar"/>
    <w:rsid w:val="006C7B14"/>
    <w:pPr>
      <w:spacing w:after="240" w:line="240" w:lineRule="auto"/>
      <w:jc w:val="both"/>
    </w:pPr>
    <w:rPr>
      <w:rFonts w:ascii="Times New Roman" w:eastAsiaTheme="minorEastAsia" w:hAnsi="Times New Roman" w:cs="Times New Roman"/>
      <w:sz w:val="20"/>
      <w:szCs w:val="20"/>
      <w:lang w:eastAsia="tr-TR"/>
    </w:rPr>
  </w:style>
  <w:style w:type="character" w:customStyle="1" w:styleId="ekilBalkChar">
    <w:name w:val="Şekil Başlık Char"/>
    <w:basedOn w:val="VarsaylanParagrafYazTipi"/>
    <w:link w:val="ekilBalk"/>
    <w:rsid w:val="006C7B14"/>
    <w:rPr>
      <w:rFonts w:ascii="Times New Roman" w:eastAsiaTheme="minorEastAsia" w:hAnsi="Times New Roman"/>
      <w:lang w:eastAsia="tr-TR"/>
    </w:rPr>
  </w:style>
  <w:style w:type="character" w:customStyle="1" w:styleId="TablonotuChar">
    <w:name w:val="Tablo notu Char"/>
    <w:basedOn w:val="VarsaylanParagrafYazTipi"/>
    <w:link w:val="Tablonotu"/>
    <w:rsid w:val="006C7B14"/>
    <w:rPr>
      <w:rFonts w:ascii="Times New Roman" w:eastAsiaTheme="minorEastAsia" w:hAnsi="Times New Roman" w:cs="Times New Roman"/>
      <w:sz w:val="20"/>
      <w:szCs w:val="20"/>
      <w:lang w:eastAsia="tr-TR"/>
    </w:rPr>
  </w:style>
  <w:style w:type="paragraph" w:customStyle="1" w:styleId="Default">
    <w:name w:val="Default"/>
    <w:rsid w:val="006C7B14"/>
    <w:pPr>
      <w:autoSpaceDE w:val="0"/>
      <w:autoSpaceDN w:val="0"/>
      <w:adjustRightInd w:val="0"/>
      <w:spacing w:after="0" w:line="240" w:lineRule="auto"/>
    </w:pPr>
    <w:rPr>
      <w:rFonts w:ascii="Times New Roman" w:eastAsiaTheme="minorEastAsia" w:hAnsi="Times New Roman" w:cs="Times New Roman"/>
      <w:color w:val="000000"/>
      <w:sz w:val="24"/>
      <w:szCs w:val="24"/>
      <w:lang w:eastAsia="tr-TR"/>
    </w:rPr>
  </w:style>
  <w:style w:type="paragraph" w:customStyle="1" w:styleId="AnaBalk">
    <w:name w:val="Ana Başlık"/>
    <w:basedOn w:val="Normal"/>
    <w:link w:val="AnaBalkChar"/>
    <w:qFormat/>
    <w:rsid w:val="006C7B14"/>
    <w:pPr>
      <w:spacing w:before="120" w:after="120" w:line="240" w:lineRule="auto"/>
      <w:jc w:val="center"/>
    </w:pPr>
    <w:rPr>
      <w:rFonts w:ascii="Times New Roman" w:eastAsia="Times New Roman" w:hAnsi="Times New Roman" w:cs="Times New Roman"/>
      <w:b/>
      <w:bCs/>
      <w:sz w:val="24"/>
      <w:szCs w:val="24"/>
      <w:lang w:eastAsia="tr-TR"/>
    </w:rPr>
  </w:style>
  <w:style w:type="paragraph" w:customStyle="1" w:styleId="Yazar">
    <w:name w:val="Yazar"/>
    <w:basedOn w:val="AnaBalk"/>
    <w:link w:val="YazarChar"/>
    <w:qFormat/>
    <w:rsid w:val="006C7B14"/>
    <w:rPr>
      <w:i/>
    </w:rPr>
  </w:style>
  <w:style w:type="character" w:customStyle="1" w:styleId="AnaBalkChar">
    <w:name w:val="Ana Başlık Char"/>
    <w:basedOn w:val="VarsaylanParagrafYazTipi"/>
    <w:link w:val="AnaBalk"/>
    <w:rsid w:val="006C7B14"/>
    <w:rPr>
      <w:rFonts w:ascii="Times New Roman" w:eastAsia="Times New Roman" w:hAnsi="Times New Roman" w:cs="Times New Roman"/>
      <w:b/>
      <w:bCs/>
      <w:sz w:val="24"/>
      <w:szCs w:val="24"/>
      <w:lang w:eastAsia="tr-TR"/>
    </w:rPr>
  </w:style>
  <w:style w:type="paragraph" w:customStyle="1" w:styleId="ekBalk">
    <w:name w:val="Şek.Başlık"/>
    <w:basedOn w:val="Normal"/>
    <w:link w:val="ekBalkChar"/>
    <w:qFormat/>
    <w:rsid w:val="006C7B14"/>
    <w:pPr>
      <w:spacing w:before="120" w:after="240" w:line="240" w:lineRule="auto"/>
      <w:jc w:val="center"/>
    </w:pPr>
    <w:rPr>
      <w:rFonts w:ascii="Times New Roman" w:eastAsiaTheme="minorEastAsia" w:hAnsi="Times New Roman"/>
      <w:lang w:eastAsia="tr-TR"/>
    </w:rPr>
  </w:style>
  <w:style w:type="character" w:customStyle="1" w:styleId="YazarChar">
    <w:name w:val="Yazar Char"/>
    <w:basedOn w:val="AnaBalkChar"/>
    <w:link w:val="Yazar"/>
    <w:rsid w:val="006C7B14"/>
    <w:rPr>
      <w:rFonts w:ascii="Times New Roman" w:eastAsia="Times New Roman" w:hAnsi="Times New Roman" w:cs="Times New Roman"/>
      <w:b/>
      <w:bCs/>
      <w:i/>
      <w:sz w:val="24"/>
      <w:szCs w:val="24"/>
      <w:lang w:eastAsia="tr-TR"/>
    </w:rPr>
  </w:style>
  <w:style w:type="paragraph" w:customStyle="1" w:styleId="Tabaklama">
    <w:name w:val="Tab. açıklama"/>
    <w:link w:val="TabaklamaChar"/>
    <w:qFormat/>
    <w:rsid w:val="006C7B14"/>
    <w:pPr>
      <w:spacing w:before="120" w:after="240"/>
      <w:ind w:left="709" w:hanging="709"/>
      <w:jc w:val="both"/>
    </w:pPr>
    <w:rPr>
      <w:rFonts w:ascii="Times New Roman" w:eastAsiaTheme="majorEastAsia" w:hAnsi="Times New Roman" w:cs="Times New Roman (CS Başlıklar)"/>
      <w:color w:val="000000" w:themeColor="text1"/>
      <w:sz w:val="16"/>
      <w:szCs w:val="32"/>
      <w:lang w:eastAsia="tr-TR"/>
    </w:rPr>
  </w:style>
  <w:style w:type="character" w:customStyle="1" w:styleId="ekBalkChar">
    <w:name w:val="Şek.Başlık Char"/>
    <w:basedOn w:val="VarsaylanParagrafYazTipi"/>
    <w:link w:val="ekBalk"/>
    <w:rsid w:val="006C7B14"/>
    <w:rPr>
      <w:rFonts w:ascii="Times New Roman" w:eastAsiaTheme="minorEastAsia" w:hAnsi="Times New Roman"/>
      <w:lang w:eastAsia="tr-TR"/>
    </w:rPr>
  </w:style>
  <w:style w:type="character" w:customStyle="1" w:styleId="zmlenmeyenBahsetme2">
    <w:name w:val="Çözümlenmeyen Bahsetme2"/>
    <w:basedOn w:val="VarsaylanParagrafYazTipi"/>
    <w:uiPriority w:val="99"/>
    <w:semiHidden/>
    <w:unhideWhenUsed/>
    <w:rsid w:val="006C7B14"/>
    <w:rPr>
      <w:color w:val="605E5C"/>
      <w:shd w:val="clear" w:color="auto" w:fill="E1DFDD"/>
    </w:rPr>
  </w:style>
  <w:style w:type="character" w:customStyle="1" w:styleId="TabaklamaChar">
    <w:name w:val="Tab. açıklama Char"/>
    <w:basedOn w:val="Balk1Char"/>
    <w:link w:val="Tabaklama"/>
    <w:rsid w:val="006C7B14"/>
    <w:rPr>
      <w:rFonts w:ascii="Times New Roman" w:eastAsiaTheme="majorEastAsia" w:hAnsi="Times New Roman" w:cs="Times New Roman (CS Başlıklar)"/>
      <w:b w:val="0"/>
      <w:color w:val="000000" w:themeColor="text1"/>
      <w:sz w:val="16"/>
      <w:szCs w:val="32"/>
      <w:lang w:eastAsia="tr-TR"/>
    </w:rPr>
  </w:style>
  <w:style w:type="paragraph" w:customStyle="1" w:styleId="Affiliations">
    <w:name w:val="Affiliations"/>
    <w:basedOn w:val="Normal"/>
    <w:link w:val="AffiliationsChar"/>
    <w:qFormat/>
    <w:rsid w:val="006C7B14"/>
    <w:pPr>
      <w:spacing w:before="120" w:after="120" w:line="240" w:lineRule="auto"/>
      <w:contextualSpacing/>
      <w:jc w:val="center"/>
    </w:pPr>
    <w:rPr>
      <w:rFonts w:ascii="Times New Roman" w:eastAsia="Times New Roman" w:hAnsi="Times New Roman" w:cs="Times New Roman"/>
      <w:sz w:val="20"/>
      <w:szCs w:val="20"/>
      <w:lang w:val="en-US" w:eastAsia="tr-TR"/>
    </w:rPr>
  </w:style>
  <w:style w:type="character" w:customStyle="1" w:styleId="AffiliationsChar">
    <w:name w:val="Affiliations Char"/>
    <w:basedOn w:val="VarsaylanParagrafYazTipi"/>
    <w:link w:val="Affiliations"/>
    <w:rsid w:val="006C7B14"/>
    <w:rPr>
      <w:rFonts w:ascii="Times New Roman" w:eastAsia="Times New Roman" w:hAnsi="Times New Roman" w:cs="Times New Roman"/>
      <w:sz w:val="20"/>
      <w:szCs w:val="20"/>
      <w:lang w:val="en-US" w:eastAsia="tr-TR"/>
    </w:rPr>
  </w:style>
  <w:style w:type="paragraph" w:styleId="AralkYok">
    <w:name w:val="No Spacing"/>
    <w:uiPriority w:val="1"/>
    <w:qFormat/>
    <w:rsid w:val="006C7B14"/>
    <w:pPr>
      <w:spacing w:after="0" w:line="240" w:lineRule="auto"/>
    </w:pPr>
    <w:rPr>
      <w:rFonts w:eastAsiaTheme="minorEastAsia"/>
      <w:lang w:val="en-US" w:eastAsia="zh-CN"/>
    </w:rPr>
  </w:style>
  <w:style w:type="character" w:styleId="SayfaNumaras">
    <w:name w:val="page number"/>
    <w:basedOn w:val="VarsaylanParagrafYazTipi"/>
    <w:uiPriority w:val="99"/>
    <w:semiHidden/>
    <w:unhideWhenUsed/>
    <w:rsid w:val="006C7B14"/>
  </w:style>
  <w:style w:type="table" w:customStyle="1" w:styleId="AkGlgeleme1">
    <w:name w:val="Açık Gölgeleme1"/>
    <w:basedOn w:val="NormalTablo"/>
    <w:uiPriority w:val="60"/>
    <w:rsid w:val="006C7B14"/>
    <w:pPr>
      <w:spacing w:after="0" w:line="240" w:lineRule="auto"/>
    </w:pPr>
    <w:rPr>
      <w:rFonts w:eastAsiaTheme="minorEastAsia"/>
      <w:color w:val="000000" w:themeColor="text1" w:themeShade="BF"/>
      <w:lang w:eastAsia="tr-T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wtze">
    <w:name w:val="hwtze"/>
    <w:basedOn w:val="VarsaylanParagrafYazTipi"/>
    <w:rsid w:val="006C7B14"/>
  </w:style>
  <w:style w:type="character" w:customStyle="1" w:styleId="rynqvb">
    <w:name w:val="rynqvb"/>
    <w:basedOn w:val="VarsaylanParagrafYazTipi"/>
    <w:rsid w:val="006C7B14"/>
  </w:style>
  <w:style w:type="character" w:styleId="zmlenmeyenBahsetme">
    <w:name w:val="Unresolved Mention"/>
    <w:basedOn w:val="VarsaylanParagrafYazTipi"/>
    <w:uiPriority w:val="99"/>
    <w:semiHidden/>
    <w:unhideWhenUsed/>
    <w:rsid w:val="00DE363F"/>
    <w:rPr>
      <w:color w:val="605E5C"/>
      <w:shd w:val="clear" w:color="auto" w:fill="E1DFDD"/>
    </w:rPr>
  </w:style>
  <w:style w:type="paragraph" w:customStyle="1" w:styleId="DecimalAligned">
    <w:name w:val="Decimal Aligned"/>
    <w:basedOn w:val="Normal"/>
    <w:uiPriority w:val="40"/>
    <w:qFormat/>
    <w:rsid w:val="00520AA6"/>
    <w:pPr>
      <w:tabs>
        <w:tab w:val="decimal" w:pos="360"/>
      </w:tabs>
    </w:pPr>
    <w:rPr>
      <w:rFonts w:ascii="Times New Roman" w:eastAsiaTheme="minorEastAsia" w:hAnsi="Times New Roman" w:cs="Times New Roman"/>
      <w:sz w:val="24"/>
      <w:lang w:eastAsia="tr-TR"/>
    </w:rPr>
  </w:style>
  <w:style w:type="table" w:styleId="AkGlgeleme-Vurgu1">
    <w:name w:val="Light Shading Accent 1"/>
    <w:basedOn w:val="NormalTablo"/>
    <w:uiPriority w:val="60"/>
    <w:semiHidden/>
    <w:unhideWhenUsed/>
    <w:rsid w:val="00520AA6"/>
    <w:pPr>
      <w:spacing w:after="0" w:line="240" w:lineRule="auto"/>
    </w:pPr>
    <w:rPr>
      <w:rFonts w:eastAsiaTheme="minorEastAsia"/>
      <w:color w:val="365F91" w:themeColor="accent1" w:themeShade="BF"/>
    </w:rPr>
    <w:tblPr>
      <w:tblStyleRowBandSize w:val="1"/>
      <w:tblStyleColBandSize w:val="1"/>
      <w:tblInd w:w="0" w:type="nil"/>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zmlenmeyenBahsetme3">
    <w:name w:val="Çözümlenmeyen Bahsetme3"/>
    <w:basedOn w:val="VarsaylanParagrafYazTipi"/>
    <w:uiPriority w:val="99"/>
    <w:semiHidden/>
    <w:unhideWhenUsed/>
    <w:rsid w:val="00520AA6"/>
    <w:rPr>
      <w:color w:val="605E5C"/>
      <w:shd w:val="clear" w:color="auto" w:fill="E1DFDD"/>
    </w:rPr>
  </w:style>
  <w:style w:type="table" w:customStyle="1" w:styleId="AkGlgeleme-Vurgu11">
    <w:name w:val="Açık Gölgeleme - Vurgu 11"/>
    <w:basedOn w:val="NormalTablo"/>
    <w:next w:val="AkGlgeleme-Vurgu1"/>
    <w:uiPriority w:val="60"/>
    <w:semiHidden/>
    <w:unhideWhenUsed/>
    <w:rsid w:val="00520AA6"/>
    <w:pPr>
      <w:spacing w:after="0" w:line="240" w:lineRule="auto"/>
    </w:pPr>
    <w:rPr>
      <w:rFonts w:eastAsiaTheme="minorEastAsia"/>
      <w:color w:val="365F91" w:themeColor="accent1" w:themeShade="BF"/>
    </w:rPr>
    <w:tblPr>
      <w:tblStyleRowBandSize w:val="1"/>
      <w:tblStyleColBandSize w:val="1"/>
      <w:tblInd w:w="0" w:type="nil"/>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zmlenmeyenBahsetme4">
    <w:name w:val="Çözümlenmeyen Bahsetme4"/>
    <w:basedOn w:val="VarsaylanParagrafYazTipi"/>
    <w:uiPriority w:val="99"/>
    <w:semiHidden/>
    <w:unhideWhenUsed/>
    <w:rsid w:val="00520AA6"/>
    <w:rPr>
      <w:color w:val="605E5C"/>
      <w:shd w:val="clear" w:color="auto" w:fill="E1DFDD"/>
    </w:rPr>
  </w:style>
  <w:style w:type="table" w:styleId="TabloKlavuzuAk">
    <w:name w:val="Grid Table Light"/>
    <w:basedOn w:val="NormalTablo"/>
    <w:uiPriority w:val="40"/>
    <w:rsid w:val="00520AA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lavuzTablo1Ak1">
    <w:name w:val="Kılavuz Tablo 1 Açık1"/>
    <w:basedOn w:val="NormalTablo"/>
    <w:next w:val="KlavuzTablo1Ak"/>
    <w:uiPriority w:val="46"/>
    <w:rsid w:val="00520AA6"/>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KlavuzTablo1Ak">
    <w:name w:val="Grid Table 1 Light"/>
    <w:basedOn w:val="NormalTablo"/>
    <w:uiPriority w:val="46"/>
    <w:rsid w:val="00520AA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zmlenmeyenBahsetme5">
    <w:name w:val="Çözümlenmeyen Bahsetme5"/>
    <w:basedOn w:val="VarsaylanParagrafYazTipi"/>
    <w:uiPriority w:val="99"/>
    <w:semiHidden/>
    <w:unhideWhenUsed/>
    <w:rsid w:val="00520A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824920">
      <w:bodyDiv w:val="1"/>
      <w:marLeft w:val="0"/>
      <w:marRight w:val="0"/>
      <w:marTop w:val="0"/>
      <w:marBottom w:val="0"/>
      <w:divBdr>
        <w:top w:val="none" w:sz="0" w:space="0" w:color="auto"/>
        <w:left w:val="none" w:sz="0" w:space="0" w:color="auto"/>
        <w:bottom w:val="none" w:sz="0" w:space="0" w:color="auto"/>
        <w:right w:val="none" w:sz="0" w:space="0" w:color="auto"/>
      </w:divBdr>
      <w:divsChild>
        <w:div w:id="1004043756">
          <w:marLeft w:val="0"/>
          <w:marRight w:val="0"/>
          <w:marTop w:val="0"/>
          <w:marBottom w:val="0"/>
          <w:divBdr>
            <w:top w:val="single" w:sz="2" w:space="0" w:color="D9D9E3"/>
            <w:left w:val="single" w:sz="2" w:space="0" w:color="D9D9E3"/>
            <w:bottom w:val="single" w:sz="2" w:space="0" w:color="D9D9E3"/>
            <w:right w:val="single" w:sz="2" w:space="0" w:color="D9D9E3"/>
          </w:divBdr>
          <w:divsChild>
            <w:div w:id="472916375">
              <w:marLeft w:val="0"/>
              <w:marRight w:val="0"/>
              <w:marTop w:val="0"/>
              <w:marBottom w:val="0"/>
              <w:divBdr>
                <w:top w:val="single" w:sz="2" w:space="0" w:color="D9D9E3"/>
                <w:left w:val="single" w:sz="2" w:space="0" w:color="D9D9E3"/>
                <w:bottom w:val="single" w:sz="2" w:space="0" w:color="D9D9E3"/>
                <w:right w:val="single" w:sz="2" w:space="0" w:color="D9D9E3"/>
              </w:divBdr>
              <w:divsChild>
                <w:div w:id="749353445">
                  <w:marLeft w:val="0"/>
                  <w:marRight w:val="0"/>
                  <w:marTop w:val="0"/>
                  <w:marBottom w:val="0"/>
                  <w:divBdr>
                    <w:top w:val="single" w:sz="2" w:space="0" w:color="D9D9E3"/>
                    <w:left w:val="single" w:sz="2" w:space="0" w:color="D9D9E3"/>
                    <w:bottom w:val="single" w:sz="2" w:space="0" w:color="D9D9E3"/>
                    <w:right w:val="single" w:sz="2" w:space="0" w:color="D9D9E3"/>
                  </w:divBdr>
                  <w:divsChild>
                    <w:div w:id="655187729">
                      <w:marLeft w:val="0"/>
                      <w:marRight w:val="0"/>
                      <w:marTop w:val="0"/>
                      <w:marBottom w:val="0"/>
                      <w:divBdr>
                        <w:top w:val="single" w:sz="2" w:space="0" w:color="D9D9E3"/>
                        <w:left w:val="single" w:sz="2" w:space="0" w:color="D9D9E3"/>
                        <w:bottom w:val="single" w:sz="2" w:space="0" w:color="D9D9E3"/>
                        <w:right w:val="single" w:sz="2" w:space="0" w:color="D9D9E3"/>
                      </w:divBdr>
                      <w:divsChild>
                        <w:div w:id="1311666732">
                          <w:marLeft w:val="0"/>
                          <w:marRight w:val="0"/>
                          <w:marTop w:val="0"/>
                          <w:marBottom w:val="0"/>
                          <w:divBdr>
                            <w:top w:val="single" w:sz="2" w:space="0" w:color="auto"/>
                            <w:left w:val="single" w:sz="2" w:space="0" w:color="auto"/>
                            <w:bottom w:val="single" w:sz="6" w:space="0" w:color="auto"/>
                            <w:right w:val="single" w:sz="2" w:space="0" w:color="auto"/>
                          </w:divBdr>
                          <w:divsChild>
                            <w:div w:id="556480975">
                              <w:marLeft w:val="0"/>
                              <w:marRight w:val="0"/>
                              <w:marTop w:val="100"/>
                              <w:marBottom w:val="100"/>
                              <w:divBdr>
                                <w:top w:val="single" w:sz="2" w:space="0" w:color="D9D9E3"/>
                                <w:left w:val="single" w:sz="2" w:space="0" w:color="D9D9E3"/>
                                <w:bottom w:val="single" w:sz="2" w:space="0" w:color="D9D9E3"/>
                                <w:right w:val="single" w:sz="2" w:space="0" w:color="D9D9E3"/>
                              </w:divBdr>
                              <w:divsChild>
                                <w:div w:id="1312902093">
                                  <w:marLeft w:val="0"/>
                                  <w:marRight w:val="0"/>
                                  <w:marTop w:val="0"/>
                                  <w:marBottom w:val="0"/>
                                  <w:divBdr>
                                    <w:top w:val="single" w:sz="2" w:space="0" w:color="D9D9E3"/>
                                    <w:left w:val="single" w:sz="2" w:space="0" w:color="D9D9E3"/>
                                    <w:bottom w:val="single" w:sz="2" w:space="0" w:color="D9D9E3"/>
                                    <w:right w:val="single" w:sz="2" w:space="0" w:color="D9D9E3"/>
                                  </w:divBdr>
                                  <w:divsChild>
                                    <w:div w:id="752122107">
                                      <w:marLeft w:val="0"/>
                                      <w:marRight w:val="0"/>
                                      <w:marTop w:val="0"/>
                                      <w:marBottom w:val="0"/>
                                      <w:divBdr>
                                        <w:top w:val="single" w:sz="2" w:space="0" w:color="D9D9E3"/>
                                        <w:left w:val="single" w:sz="2" w:space="0" w:color="D9D9E3"/>
                                        <w:bottom w:val="single" w:sz="2" w:space="0" w:color="D9D9E3"/>
                                        <w:right w:val="single" w:sz="2" w:space="0" w:color="D9D9E3"/>
                                      </w:divBdr>
                                      <w:divsChild>
                                        <w:div w:id="547883123">
                                          <w:marLeft w:val="0"/>
                                          <w:marRight w:val="0"/>
                                          <w:marTop w:val="0"/>
                                          <w:marBottom w:val="0"/>
                                          <w:divBdr>
                                            <w:top w:val="single" w:sz="2" w:space="0" w:color="D9D9E3"/>
                                            <w:left w:val="single" w:sz="2" w:space="0" w:color="D9D9E3"/>
                                            <w:bottom w:val="single" w:sz="2" w:space="0" w:color="D9D9E3"/>
                                            <w:right w:val="single" w:sz="2" w:space="0" w:color="D9D9E3"/>
                                          </w:divBdr>
                                          <w:divsChild>
                                            <w:div w:id="19785318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761799963">
          <w:marLeft w:val="0"/>
          <w:marRight w:val="0"/>
          <w:marTop w:val="0"/>
          <w:marBottom w:val="0"/>
          <w:divBdr>
            <w:top w:val="none" w:sz="0" w:space="0" w:color="auto"/>
            <w:left w:val="none" w:sz="0" w:space="0" w:color="auto"/>
            <w:bottom w:val="none" w:sz="0" w:space="0" w:color="auto"/>
            <w:right w:val="none" w:sz="0" w:space="0" w:color="auto"/>
          </w:divBdr>
        </w:div>
      </w:divsChild>
    </w:div>
    <w:div w:id="318077223">
      <w:bodyDiv w:val="1"/>
      <w:marLeft w:val="0"/>
      <w:marRight w:val="0"/>
      <w:marTop w:val="0"/>
      <w:marBottom w:val="0"/>
      <w:divBdr>
        <w:top w:val="none" w:sz="0" w:space="0" w:color="auto"/>
        <w:left w:val="none" w:sz="0" w:space="0" w:color="auto"/>
        <w:bottom w:val="none" w:sz="0" w:space="0" w:color="auto"/>
        <w:right w:val="none" w:sz="0" w:space="0" w:color="auto"/>
      </w:divBdr>
      <w:divsChild>
        <w:div w:id="1942562608">
          <w:marLeft w:val="0"/>
          <w:marRight w:val="0"/>
          <w:marTop w:val="0"/>
          <w:marBottom w:val="0"/>
          <w:divBdr>
            <w:top w:val="single" w:sz="2" w:space="0" w:color="D9D9E3"/>
            <w:left w:val="single" w:sz="2" w:space="0" w:color="D9D9E3"/>
            <w:bottom w:val="single" w:sz="2" w:space="0" w:color="D9D9E3"/>
            <w:right w:val="single" w:sz="2" w:space="0" w:color="D9D9E3"/>
          </w:divBdr>
          <w:divsChild>
            <w:div w:id="640498271">
              <w:marLeft w:val="0"/>
              <w:marRight w:val="0"/>
              <w:marTop w:val="0"/>
              <w:marBottom w:val="0"/>
              <w:divBdr>
                <w:top w:val="single" w:sz="2" w:space="0" w:color="D9D9E3"/>
                <w:left w:val="single" w:sz="2" w:space="0" w:color="D9D9E3"/>
                <w:bottom w:val="single" w:sz="2" w:space="0" w:color="D9D9E3"/>
                <w:right w:val="single" w:sz="2" w:space="0" w:color="D9D9E3"/>
              </w:divBdr>
              <w:divsChild>
                <w:div w:id="231549335">
                  <w:marLeft w:val="0"/>
                  <w:marRight w:val="0"/>
                  <w:marTop w:val="0"/>
                  <w:marBottom w:val="0"/>
                  <w:divBdr>
                    <w:top w:val="single" w:sz="2" w:space="0" w:color="D9D9E3"/>
                    <w:left w:val="single" w:sz="2" w:space="0" w:color="D9D9E3"/>
                    <w:bottom w:val="single" w:sz="2" w:space="0" w:color="D9D9E3"/>
                    <w:right w:val="single" w:sz="2" w:space="0" w:color="D9D9E3"/>
                  </w:divBdr>
                  <w:divsChild>
                    <w:div w:id="1510681290">
                      <w:marLeft w:val="0"/>
                      <w:marRight w:val="0"/>
                      <w:marTop w:val="0"/>
                      <w:marBottom w:val="0"/>
                      <w:divBdr>
                        <w:top w:val="single" w:sz="2" w:space="0" w:color="D9D9E3"/>
                        <w:left w:val="single" w:sz="2" w:space="0" w:color="D9D9E3"/>
                        <w:bottom w:val="single" w:sz="2" w:space="0" w:color="D9D9E3"/>
                        <w:right w:val="single" w:sz="2" w:space="0" w:color="D9D9E3"/>
                      </w:divBdr>
                      <w:divsChild>
                        <w:div w:id="1562444179">
                          <w:marLeft w:val="0"/>
                          <w:marRight w:val="0"/>
                          <w:marTop w:val="0"/>
                          <w:marBottom w:val="0"/>
                          <w:divBdr>
                            <w:top w:val="single" w:sz="2" w:space="0" w:color="auto"/>
                            <w:left w:val="single" w:sz="2" w:space="0" w:color="auto"/>
                            <w:bottom w:val="single" w:sz="6" w:space="0" w:color="auto"/>
                            <w:right w:val="single" w:sz="2" w:space="0" w:color="auto"/>
                          </w:divBdr>
                          <w:divsChild>
                            <w:div w:id="10683813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80736881">
                                  <w:marLeft w:val="0"/>
                                  <w:marRight w:val="0"/>
                                  <w:marTop w:val="0"/>
                                  <w:marBottom w:val="0"/>
                                  <w:divBdr>
                                    <w:top w:val="single" w:sz="2" w:space="0" w:color="D9D9E3"/>
                                    <w:left w:val="single" w:sz="2" w:space="0" w:color="D9D9E3"/>
                                    <w:bottom w:val="single" w:sz="2" w:space="0" w:color="D9D9E3"/>
                                    <w:right w:val="single" w:sz="2" w:space="0" w:color="D9D9E3"/>
                                  </w:divBdr>
                                  <w:divsChild>
                                    <w:div w:id="66416951">
                                      <w:marLeft w:val="0"/>
                                      <w:marRight w:val="0"/>
                                      <w:marTop w:val="0"/>
                                      <w:marBottom w:val="0"/>
                                      <w:divBdr>
                                        <w:top w:val="single" w:sz="2" w:space="0" w:color="D9D9E3"/>
                                        <w:left w:val="single" w:sz="2" w:space="0" w:color="D9D9E3"/>
                                        <w:bottom w:val="single" w:sz="2" w:space="0" w:color="D9D9E3"/>
                                        <w:right w:val="single" w:sz="2" w:space="0" w:color="D9D9E3"/>
                                      </w:divBdr>
                                      <w:divsChild>
                                        <w:div w:id="544563550">
                                          <w:marLeft w:val="0"/>
                                          <w:marRight w:val="0"/>
                                          <w:marTop w:val="0"/>
                                          <w:marBottom w:val="0"/>
                                          <w:divBdr>
                                            <w:top w:val="single" w:sz="2" w:space="0" w:color="D9D9E3"/>
                                            <w:left w:val="single" w:sz="2" w:space="0" w:color="D9D9E3"/>
                                            <w:bottom w:val="single" w:sz="2" w:space="0" w:color="D9D9E3"/>
                                            <w:right w:val="single" w:sz="2" w:space="0" w:color="D9D9E3"/>
                                          </w:divBdr>
                                          <w:divsChild>
                                            <w:div w:id="101384281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56629957">
          <w:marLeft w:val="0"/>
          <w:marRight w:val="0"/>
          <w:marTop w:val="0"/>
          <w:marBottom w:val="0"/>
          <w:divBdr>
            <w:top w:val="none" w:sz="0" w:space="0" w:color="auto"/>
            <w:left w:val="none" w:sz="0" w:space="0" w:color="auto"/>
            <w:bottom w:val="none" w:sz="0" w:space="0" w:color="auto"/>
            <w:right w:val="none" w:sz="0" w:space="0" w:color="auto"/>
          </w:divBdr>
        </w:div>
      </w:divsChild>
    </w:div>
    <w:div w:id="361247071">
      <w:bodyDiv w:val="1"/>
      <w:marLeft w:val="0"/>
      <w:marRight w:val="0"/>
      <w:marTop w:val="0"/>
      <w:marBottom w:val="0"/>
      <w:divBdr>
        <w:top w:val="none" w:sz="0" w:space="0" w:color="auto"/>
        <w:left w:val="none" w:sz="0" w:space="0" w:color="auto"/>
        <w:bottom w:val="none" w:sz="0" w:space="0" w:color="auto"/>
        <w:right w:val="none" w:sz="0" w:space="0" w:color="auto"/>
      </w:divBdr>
      <w:divsChild>
        <w:div w:id="1449816744">
          <w:marLeft w:val="0"/>
          <w:marRight w:val="0"/>
          <w:marTop w:val="0"/>
          <w:marBottom w:val="0"/>
          <w:divBdr>
            <w:top w:val="single" w:sz="2" w:space="0" w:color="D9D9E3"/>
            <w:left w:val="single" w:sz="2" w:space="0" w:color="D9D9E3"/>
            <w:bottom w:val="single" w:sz="2" w:space="0" w:color="D9D9E3"/>
            <w:right w:val="single" w:sz="2" w:space="0" w:color="D9D9E3"/>
          </w:divBdr>
          <w:divsChild>
            <w:div w:id="849828689">
              <w:marLeft w:val="0"/>
              <w:marRight w:val="0"/>
              <w:marTop w:val="0"/>
              <w:marBottom w:val="0"/>
              <w:divBdr>
                <w:top w:val="single" w:sz="2" w:space="0" w:color="D9D9E3"/>
                <w:left w:val="single" w:sz="2" w:space="0" w:color="D9D9E3"/>
                <w:bottom w:val="single" w:sz="2" w:space="0" w:color="D9D9E3"/>
                <w:right w:val="single" w:sz="2" w:space="0" w:color="D9D9E3"/>
              </w:divBdr>
              <w:divsChild>
                <w:div w:id="1066149418">
                  <w:marLeft w:val="0"/>
                  <w:marRight w:val="0"/>
                  <w:marTop w:val="0"/>
                  <w:marBottom w:val="0"/>
                  <w:divBdr>
                    <w:top w:val="single" w:sz="2" w:space="0" w:color="D9D9E3"/>
                    <w:left w:val="single" w:sz="2" w:space="0" w:color="D9D9E3"/>
                    <w:bottom w:val="single" w:sz="2" w:space="0" w:color="D9D9E3"/>
                    <w:right w:val="single" w:sz="2" w:space="0" w:color="D9D9E3"/>
                  </w:divBdr>
                  <w:divsChild>
                    <w:div w:id="1115948985">
                      <w:marLeft w:val="0"/>
                      <w:marRight w:val="0"/>
                      <w:marTop w:val="0"/>
                      <w:marBottom w:val="0"/>
                      <w:divBdr>
                        <w:top w:val="single" w:sz="2" w:space="0" w:color="D9D9E3"/>
                        <w:left w:val="single" w:sz="2" w:space="0" w:color="D9D9E3"/>
                        <w:bottom w:val="single" w:sz="2" w:space="0" w:color="D9D9E3"/>
                        <w:right w:val="single" w:sz="2" w:space="0" w:color="D9D9E3"/>
                      </w:divBdr>
                      <w:divsChild>
                        <w:div w:id="1952660606">
                          <w:marLeft w:val="0"/>
                          <w:marRight w:val="0"/>
                          <w:marTop w:val="0"/>
                          <w:marBottom w:val="0"/>
                          <w:divBdr>
                            <w:top w:val="single" w:sz="2" w:space="0" w:color="auto"/>
                            <w:left w:val="single" w:sz="2" w:space="0" w:color="auto"/>
                            <w:bottom w:val="single" w:sz="6" w:space="0" w:color="auto"/>
                            <w:right w:val="single" w:sz="2" w:space="0" w:color="auto"/>
                          </w:divBdr>
                          <w:divsChild>
                            <w:div w:id="2132432795">
                              <w:marLeft w:val="0"/>
                              <w:marRight w:val="0"/>
                              <w:marTop w:val="100"/>
                              <w:marBottom w:val="100"/>
                              <w:divBdr>
                                <w:top w:val="single" w:sz="2" w:space="0" w:color="D9D9E3"/>
                                <w:left w:val="single" w:sz="2" w:space="0" w:color="D9D9E3"/>
                                <w:bottom w:val="single" w:sz="2" w:space="0" w:color="D9D9E3"/>
                                <w:right w:val="single" w:sz="2" w:space="0" w:color="D9D9E3"/>
                              </w:divBdr>
                              <w:divsChild>
                                <w:div w:id="1773747651">
                                  <w:marLeft w:val="0"/>
                                  <w:marRight w:val="0"/>
                                  <w:marTop w:val="0"/>
                                  <w:marBottom w:val="0"/>
                                  <w:divBdr>
                                    <w:top w:val="single" w:sz="2" w:space="0" w:color="D9D9E3"/>
                                    <w:left w:val="single" w:sz="2" w:space="0" w:color="D9D9E3"/>
                                    <w:bottom w:val="single" w:sz="2" w:space="0" w:color="D9D9E3"/>
                                    <w:right w:val="single" w:sz="2" w:space="0" w:color="D9D9E3"/>
                                  </w:divBdr>
                                  <w:divsChild>
                                    <w:div w:id="1524126572">
                                      <w:marLeft w:val="0"/>
                                      <w:marRight w:val="0"/>
                                      <w:marTop w:val="0"/>
                                      <w:marBottom w:val="0"/>
                                      <w:divBdr>
                                        <w:top w:val="single" w:sz="2" w:space="0" w:color="D9D9E3"/>
                                        <w:left w:val="single" w:sz="2" w:space="0" w:color="D9D9E3"/>
                                        <w:bottom w:val="single" w:sz="2" w:space="0" w:color="D9D9E3"/>
                                        <w:right w:val="single" w:sz="2" w:space="0" w:color="D9D9E3"/>
                                      </w:divBdr>
                                      <w:divsChild>
                                        <w:div w:id="1118062369">
                                          <w:marLeft w:val="0"/>
                                          <w:marRight w:val="0"/>
                                          <w:marTop w:val="0"/>
                                          <w:marBottom w:val="0"/>
                                          <w:divBdr>
                                            <w:top w:val="single" w:sz="2" w:space="0" w:color="D9D9E3"/>
                                            <w:left w:val="single" w:sz="2" w:space="0" w:color="D9D9E3"/>
                                            <w:bottom w:val="single" w:sz="2" w:space="0" w:color="D9D9E3"/>
                                            <w:right w:val="single" w:sz="2" w:space="0" w:color="D9D9E3"/>
                                          </w:divBdr>
                                          <w:divsChild>
                                            <w:div w:id="12195110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674771081">
          <w:marLeft w:val="0"/>
          <w:marRight w:val="0"/>
          <w:marTop w:val="0"/>
          <w:marBottom w:val="0"/>
          <w:divBdr>
            <w:top w:val="none" w:sz="0" w:space="0" w:color="auto"/>
            <w:left w:val="none" w:sz="0" w:space="0" w:color="auto"/>
            <w:bottom w:val="none" w:sz="0" w:space="0" w:color="auto"/>
            <w:right w:val="none" w:sz="0" w:space="0" w:color="auto"/>
          </w:divBdr>
        </w:div>
      </w:divsChild>
    </w:div>
    <w:div w:id="604265484">
      <w:bodyDiv w:val="1"/>
      <w:marLeft w:val="0"/>
      <w:marRight w:val="0"/>
      <w:marTop w:val="0"/>
      <w:marBottom w:val="0"/>
      <w:divBdr>
        <w:top w:val="none" w:sz="0" w:space="0" w:color="auto"/>
        <w:left w:val="none" w:sz="0" w:space="0" w:color="auto"/>
        <w:bottom w:val="none" w:sz="0" w:space="0" w:color="auto"/>
        <w:right w:val="none" w:sz="0" w:space="0" w:color="auto"/>
      </w:divBdr>
      <w:divsChild>
        <w:div w:id="2002654733">
          <w:marLeft w:val="0"/>
          <w:marRight w:val="0"/>
          <w:marTop w:val="0"/>
          <w:marBottom w:val="0"/>
          <w:divBdr>
            <w:top w:val="single" w:sz="2" w:space="0" w:color="D9D9E3"/>
            <w:left w:val="single" w:sz="2" w:space="0" w:color="D9D9E3"/>
            <w:bottom w:val="single" w:sz="2" w:space="0" w:color="D9D9E3"/>
            <w:right w:val="single" w:sz="2" w:space="0" w:color="D9D9E3"/>
          </w:divBdr>
          <w:divsChild>
            <w:div w:id="857539">
              <w:marLeft w:val="0"/>
              <w:marRight w:val="0"/>
              <w:marTop w:val="0"/>
              <w:marBottom w:val="0"/>
              <w:divBdr>
                <w:top w:val="single" w:sz="2" w:space="0" w:color="D9D9E3"/>
                <w:left w:val="single" w:sz="2" w:space="0" w:color="D9D9E3"/>
                <w:bottom w:val="single" w:sz="2" w:space="0" w:color="D9D9E3"/>
                <w:right w:val="single" w:sz="2" w:space="0" w:color="D9D9E3"/>
              </w:divBdr>
              <w:divsChild>
                <w:div w:id="825587787">
                  <w:marLeft w:val="0"/>
                  <w:marRight w:val="0"/>
                  <w:marTop w:val="0"/>
                  <w:marBottom w:val="0"/>
                  <w:divBdr>
                    <w:top w:val="single" w:sz="2" w:space="0" w:color="D9D9E3"/>
                    <w:left w:val="single" w:sz="2" w:space="0" w:color="D9D9E3"/>
                    <w:bottom w:val="single" w:sz="2" w:space="0" w:color="D9D9E3"/>
                    <w:right w:val="single" w:sz="2" w:space="0" w:color="D9D9E3"/>
                  </w:divBdr>
                  <w:divsChild>
                    <w:div w:id="392043146">
                      <w:marLeft w:val="0"/>
                      <w:marRight w:val="0"/>
                      <w:marTop w:val="0"/>
                      <w:marBottom w:val="0"/>
                      <w:divBdr>
                        <w:top w:val="single" w:sz="2" w:space="0" w:color="D9D9E3"/>
                        <w:left w:val="single" w:sz="2" w:space="0" w:color="D9D9E3"/>
                        <w:bottom w:val="single" w:sz="2" w:space="0" w:color="D9D9E3"/>
                        <w:right w:val="single" w:sz="2" w:space="0" w:color="D9D9E3"/>
                      </w:divBdr>
                      <w:divsChild>
                        <w:div w:id="33579859">
                          <w:marLeft w:val="0"/>
                          <w:marRight w:val="0"/>
                          <w:marTop w:val="0"/>
                          <w:marBottom w:val="0"/>
                          <w:divBdr>
                            <w:top w:val="single" w:sz="2" w:space="0" w:color="auto"/>
                            <w:left w:val="single" w:sz="2" w:space="0" w:color="auto"/>
                            <w:bottom w:val="single" w:sz="6" w:space="0" w:color="auto"/>
                            <w:right w:val="single" w:sz="2" w:space="0" w:color="auto"/>
                          </w:divBdr>
                          <w:divsChild>
                            <w:div w:id="1133136191">
                              <w:marLeft w:val="0"/>
                              <w:marRight w:val="0"/>
                              <w:marTop w:val="100"/>
                              <w:marBottom w:val="100"/>
                              <w:divBdr>
                                <w:top w:val="single" w:sz="2" w:space="0" w:color="D9D9E3"/>
                                <w:left w:val="single" w:sz="2" w:space="0" w:color="D9D9E3"/>
                                <w:bottom w:val="single" w:sz="2" w:space="0" w:color="D9D9E3"/>
                                <w:right w:val="single" w:sz="2" w:space="0" w:color="D9D9E3"/>
                              </w:divBdr>
                              <w:divsChild>
                                <w:div w:id="482044083">
                                  <w:marLeft w:val="0"/>
                                  <w:marRight w:val="0"/>
                                  <w:marTop w:val="0"/>
                                  <w:marBottom w:val="0"/>
                                  <w:divBdr>
                                    <w:top w:val="single" w:sz="2" w:space="0" w:color="D9D9E3"/>
                                    <w:left w:val="single" w:sz="2" w:space="0" w:color="D9D9E3"/>
                                    <w:bottom w:val="single" w:sz="2" w:space="0" w:color="D9D9E3"/>
                                    <w:right w:val="single" w:sz="2" w:space="0" w:color="D9D9E3"/>
                                  </w:divBdr>
                                  <w:divsChild>
                                    <w:div w:id="596207213">
                                      <w:marLeft w:val="0"/>
                                      <w:marRight w:val="0"/>
                                      <w:marTop w:val="0"/>
                                      <w:marBottom w:val="0"/>
                                      <w:divBdr>
                                        <w:top w:val="single" w:sz="2" w:space="0" w:color="D9D9E3"/>
                                        <w:left w:val="single" w:sz="2" w:space="0" w:color="D9D9E3"/>
                                        <w:bottom w:val="single" w:sz="2" w:space="0" w:color="D9D9E3"/>
                                        <w:right w:val="single" w:sz="2" w:space="0" w:color="D9D9E3"/>
                                      </w:divBdr>
                                      <w:divsChild>
                                        <w:div w:id="765999366">
                                          <w:marLeft w:val="0"/>
                                          <w:marRight w:val="0"/>
                                          <w:marTop w:val="0"/>
                                          <w:marBottom w:val="0"/>
                                          <w:divBdr>
                                            <w:top w:val="single" w:sz="2" w:space="0" w:color="D9D9E3"/>
                                            <w:left w:val="single" w:sz="2" w:space="0" w:color="D9D9E3"/>
                                            <w:bottom w:val="single" w:sz="2" w:space="0" w:color="D9D9E3"/>
                                            <w:right w:val="single" w:sz="2" w:space="0" w:color="D9D9E3"/>
                                          </w:divBdr>
                                          <w:divsChild>
                                            <w:div w:id="15638287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2016611320">
          <w:marLeft w:val="0"/>
          <w:marRight w:val="0"/>
          <w:marTop w:val="0"/>
          <w:marBottom w:val="0"/>
          <w:divBdr>
            <w:top w:val="none" w:sz="0" w:space="0" w:color="auto"/>
            <w:left w:val="none" w:sz="0" w:space="0" w:color="auto"/>
            <w:bottom w:val="none" w:sz="0" w:space="0" w:color="auto"/>
            <w:right w:val="none" w:sz="0" w:space="0" w:color="auto"/>
          </w:divBdr>
        </w:div>
      </w:divsChild>
    </w:div>
    <w:div w:id="803354368">
      <w:bodyDiv w:val="1"/>
      <w:marLeft w:val="0"/>
      <w:marRight w:val="0"/>
      <w:marTop w:val="0"/>
      <w:marBottom w:val="0"/>
      <w:divBdr>
        <w:top w:val="none" w:sz="0" w:space="0" w:color="auto"/>
        <w:left w:val="none" w:sz="0" w:space="0" w:color="auto"/>
        <w:bottom w:val="none" w:sz="0" w:space="0" w:color="auto"/>
        <w:right w:val="none" w:sz="0" w:space="0" w:color="auto"/>
      </w:divBdr>
    </w:div>
    <w:div w:id="899176298">
      <w:bodyDiv w:val="1"/>
      <w:marLeft w:val="0"/>
      <w:marRight w:val="0"/>
      <w:marTop w:val="0"/>
      <w:marBottom w:val="0"/>
      <w:divBdr>
        <w:top w:val="none" w:sz="0" w:space="0" w:color="auto"/>
        <w:left w:val="none" w:sz="0" w:space="0" w:color="auto"/>
        <w:bottom w:val="none" w:sz="0" w:space="0" w:color="auto"/>
        <w:right w:val="none" w:sz="0" w:space="0" w:color="auto"/>
      </w:divBdr>
      <w:divsChild>
        <w:div w:id="1517308711">
          <w:marLeft w:val="0"/>
          <w:marRight w:val="0"/>
          <w:marTop w:val="0"/>
          <w:marBottom w:val="0"/>
          <w:divBdr>
            <w:top w:val="single" w:sz="2" w:space="0" w:color="D9D9E3"/>
            <w:left w:val="single" w:sz="2" w:space="0" w:color="D9D9E3"/>
            <w:bottom w:val="single" w:sz="2" w:space="0" w:color="D9D9E3"/>
            <w:right w:val="single" w:sz="2" w:space="0" w:color="D9D9E3"/>
          </w:divBdr>
          <w:divsChild>
            <w:div w:id="292365143">
              <w:marLeft w:val="0"/>
              <w:marRight w:val="0"/>
              <w:marTop w:val="0"/>
              <w:marBottom w:val="0"/>
              <w:divBdr>
                <w:top w:val="single" w:sz="2" w:space="0" w:color="D9D9E3"/>
                <w:left w:val="single" w:sz="2" w:space="0" w:color="D9D9E3"/>
                <w:bottom w:val="single" w:sz="2" w:space="0" w:color="D9D9E3"/>
                <w:right w:val="single" w:sz="2" w:space="0" w:color="D9D9E3"/>
              </w:divBdr>
              <w:divsChild>
                <w:div w:id="1079474165">
                  <w:marLeft w:val="0"/>
                  <w:marRight w:val="0"/>
                  <w:marTop w:val="0"/>
                  <w:marBottom w:val="0"/>
                  <w:divBdr>
                    <w:top w:val="single" w:sz="2" w:space="0" w:color="D9D9E3"/>
                    <w:left w:val="single" w:sz="2" w:space="0" w:color="D9D9E3"/>
                    <w:bottom w:val="single" w:sz="2" w:space="0" w:color="D9D9E3"/>
                    <w:right w:val="single" w:sz="2" w:space="0" w:color="D9D9E3"/>
                  </w:divBdr>
                  <w:divsChild>
                    <w:div w:id="645858920">
                      <w:marLeft w:val="0"/>
                      <w:marRight w:val="0"/>
                      <w:marTop w:val="0"/>
                      <w:marBottom w:val="0"/>
                      <w:divBdr>
                        <w:top w:val="single" w:sz="2" w:space="0" w:color="D9D9E3"/>
                        <w:left w:val="single" w:sz="2" w:space="0" w:color="D9D9E3"/>
                        <w:bottom w:val="single" w:sz="2" w:space="0" w:color="D9D9E3"/>
                        <w:right w:val="single" w:sz="2" w:space="0" w:color="D9D9E3"/>
                      </w:divBdr>
                      <w:divsChild>
                        <w:div w:id="829101449">
                          <w:marLeft w:val="0"/>
                          <w:marRight w:val="0"/>
                          <w:marTop w:val="0"/>
                          <w:marBottom w:val="0"/>
                          <w:divBdr>
                            <w:top w:val="single" w:sz="2" w:space="0" w:color="auto"/>
                            <w:left w:val="single" w:sz="2" w:space="0" w:color="auto"/>
                            <w:bottom w:val="single" w:sz="6" w:space="0" w:color="auto"/>
                            <w:right w:val="single" w:sz="2" w:space="0" w:color="auto"/>
                          </w:divBdr>
                          <w:divsChild>
                            <w:div w:id="651905350">
                              <w:marLeft w:val="0"/>
                              <w:marRight w:val="0"/>
                              <w:marTop w:val="100"/>
                              <w:marBottom w:val="100"/>
                              <w:divBdr>
                                <w:top w:val="single" w:sz="2" w:space="0" w:color="D9D9E3"/>
                                <w:left w:val="single" w:sz="2" w:space="0" w:color="D9D9E3"/>
                                <w:bottom w:val="single" w:sz="2" w:space="0" w:color="D9D9E3"/>
                                <w:right w:val="single" w:sz="2" w:space="0" w:color="D9D9E3"/>
                              </w:divBdr>
                              <w:divsChild>
                                <w:div w:id="1350180870">
                                  <w:marLeft w:val="0"/>
                                  <w:marRight w:val="0"/>
                                  <w:marTop w:val="0"/>
                                  <w:marBottom w:val="0"/>
                                  <w:divBdr>
                                    <w:top w:val="single" w:sz="2" w:space="0" w:color="D9D9E3"/>
                                    <w:left w:val="single" w:sz="2" w:space="0" w:color="D9D9E3"/>
                                    <w:bottom w:val="single" w:sz="2" w:space="0" w:color="D9D9E3"/>
                                    <w:right w:val="single" w:sz="2" w:space="0" w:color="D9D9E3"/>
                                  </w:divBdr>
                                  <w:divsChild>
                                    <w:div w:id="81991206">
                                      <w:marLeft w:val="0"/>
                                      <w:marRight w:val="0"/>
                                      <w:marTop w:val="0"/>
                                      <w:marBottom w:val="0"/>
                                      <w:divBdr>
                                        <w:top w:val="single" w:sz="2" w:space="0" w:color="D9D9E3"/>
                                        <w:left w:val="single" w:sz="2" w:space="0" w:color="D9D9E3"/>
                                        <w:bottom w:val="single" w:sz="2" w:space="0" w:color="D9D9E3"/>
                                        <w:right w:val="single" w:sz="2" w:space="0" w:color="D9D9E3"/>
                                      </w:divBdr>
                                      <w:divsChild>
                                        <w:div w:id="613833004">
                                          <w:marLeft w:val="0"/>
                                          <w:marRight w:val="0"/>
                                          <w:marTop w:val="0"/>
                                          <w:marBottom w:val="0"/>
                                          <w:divBdr>
                                            <w:top w:val="single" w:sz="2" w:space="0" w:color="D9D9E3"/>
                                            <w:left w:val="single" w:sz="2" w:space="0" w:color="D9D9E3"/>
                                            <w:bottom w:val="single" w:sz="2" w:space="0" w:color="D9D9E3"/>
                                            <w:right w:val="single" w:sz="2" w:space="0" w:color="D9D9E3"/>
                                          </w:divBdr>
                                          <w:divsChild>
                                            <w:div w:id="12849251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284194406">
          <w:marLeft w:val="0"/>
          <w:marRight w:val="0"/>
          <w:marTop w:val="0"/>
          <w:marBottom w:val="0"/>
          <w:divBdr>
            <w:top w:val="none" w:sz="0" w:space="0" w:color="auto"/>
            <w:left w:val="none" w:sz="0" w:space="0" w:color="auto"/>
            <w:bottom w:val="none" w:sz="0" w:space="0" w:color="auto"/>
            <w:right w:val="none" w:sz="0" w:space="0" w:color="auto"/>
          </w:divBdr>
        </w:div>
      </w:divsChild>
    </w:div>
    <w:div w:id="1046102428">
      <w:bodyDiv w:val="1"/>
      <w:marLeft w:val="0"/>
      <w:marRight w:val="0"/>
      <w:marTop w:val="0"/>
      <w:marBottom w:val="0"/>
      <w:divBdr>
        <w:top w:val="none" w:sz="0" w:space="0" w:color="auto"/>
        <w:left w:val="none" w:sz="0" w:space="0" w:color="auto"/>
        <w:bottom w:val="none" w:sz="0" w:space="0" w:color="auto"/>
        <w:right w:val="none" w:sz="0" w:space="0" w:color="auto"/>
      </w:divBdr>
    </w:div>
    <w:div w:id="1317414513">
      <w:bodyDiv w:val="1"/>
      <w:marLeft w:val="0"/>
      <w:marRight w:val="0"/>
      <w:marTop w:val="0"/>
      <w:marBottom w:val="0"/>
      <w:divBdr>
        <w:top w:val="none" w:sz="0" w:space="0" w:color="auto"/>
        <w:left w:val="none" w:sz="0" w:space="0" w:color="auto"/>
        <w:bottom w:val="none" w:sz="0" w:space="0" w:color="auto"/>
        <w:right w:val="none" w:sz="0" w:space="0" w:color="auto"/>
      </w:divBdr>
    </w:div>
    <w:div w:id="1354333390">
      <w:bodyDiv w:val="1"/>
      <w:marLeft w:val="0"/>
      <w:marRight w:val="0"/>
      <w:marTop w:val="0"/>
      <w:marBottom w:val="0"/>
      <w:divBdr>
        <w:top w:val="none" w:sz="0" w:space="0" w:color="auto"/>
        <w:left w:val="none" w:sz="0" w:space="0" w:color="auto"/>
        <w:bottom w:val="none" w:sz="0" w:space="0" w:color="auto"/>
        <w:right w:val="none" w:sz="0" w:space="0" w:color="auto"/>
      </w:divBdr>
      <w:divsChild>
        <w:div w:id="1711296993">
          <w:marLeft w:val="0"/>
          <w:marRight w:val="0"/>
          <w:marTop w:val="0"/>
          <w:marBottom w:val="0"/>
          <w:divBdr>
            <w:top w:val="single" w:sz="2" w:space="0" w:color="D9D9E3"/>
            <w:left w:val="single" w:sz="2" w:space="0" w:color="D9D9E3"/>
            <w:bottom w:val="single" w:sz="2" w:space="0" w:color="D9D9E3"/>
            <w:right w:val="single" w:sz="2" w:space="0" w:color="D9D9E3"/>
          </w:divBdr>
          <w:divsChild>
            <w:div w:id="139661402">
              <w:marLeft w:val="0"/>
              <w:marRight w:val="0"/>
              <w:marTop w:val="0"/>
              <w:marBottom w:val="0"/>
              <w:divBdr>
                <w:top w:val="single" w:sz="2" w:space="0" w:color="D9D9E3"/>
                <w:left w:val="single" w:sz="2" w:space="0" w:color="D9D9E3"/>
                <w:bottom w:val="single" w:sz="2" w:space="0" w:color="D9D9E3"/>
                <w:right w:val="single" w:sz="2" w:space="0" w:color="D9D9E3"/>
              </w:divBdr>
              <w:divsChild>
                <w:div w:id="972364662">
                  <w:marLeft w:val="0"/>
                  <w:marRight w:val="0"/>
                  <w:marTop w:val="0"/>
                  <w:marBottom w:val="0"/>
                  <w:divBdr>
                    <w:top w:val="single" w:sz="2" w:space="0" w:color="D9D9E3"/>
                    <w:left w:val="single" w:sz="2" w:space="0" w:color="D9D9E3"/>
                    <w:bottom w:val="single" w:sz="2" w:space="0" w:color="D9D9E3"/>
                    <w:right w:val="single" w:sz="2" w:space="0" w:color="D9D9E3"/>
                  </w:divBdr>
                  <w:divsChild>
                    <w:div w:id="805926611">
                      <w:marLeft w:val="0"/>
                      <w:marRight w:val="0"/>
                      <w:marTop w:val="0"/>
                      <w:marBottom w:val="0"/>
                      <w:divBdr>
                        <w:top w:val="single" w:sz="2" w:space="0" w:color="D9D9E3"/>
                        <w:left w:val="single" w:sz="2" w:space="0" w:color="D9D9E3"/>
                        <w:bottom w:val="single" w:sz="2" w:space="0" w:color="D9D9E3"/>
                        <w:right w:val="single" w:sz="2" w:space="0" w:color="D9D9E3"/>
                      </w:divBdr>
                      <w:divsChild>
                        <w:div w:id="1516731822">
                          <w:marLeft w:val="0"/>
                          <w:marRight w:val="0"/>
                          <w:marTop w:val="0"/>
                          <w:marBottom w:val="0"/>
                          <w:divBdr>
                            <w:top w:val="single" w:sz="2" w:space="0" w:color="auto"/>
                            <w:left w:val="single" w:sz="2" w:space="0" w:color="auto"/>
                            <w:bottom w:val="single" w:sz="6" w:space="0" w:color="auto"/>
                            <w:right w:val="single" w:sz="2" w:space="0" w:color="auto"/>
                          </w:divBdr>
                          <w:divsChild>
                            <w:div w:id="273682535">
                              <w:marLeft w:val="0"/>
                              <w:marRight w:val="0"/>
                              <w:marTop w:val="100"/>
                              <w:marBottom w:val="100"/>
                              <w:divBdr>
                                <w:top w:val="single" w:sz="2" w:space="0" w:color="D9D9E3"/>
                                <w:left w:val="single" w:sz="2" w:space="0" w:color="D9D9E3"/>
                                <w:bottom w:val="single" w:sz="2" w:space="0" w:color="D9D9E3"/>
                                <w:right w:val="single" w:sz="2" w:space="0" w:color="D9D9E3"/>
                              </w:divBdr>
                              <w:divsChild>
                                <w:div w:id="1663462565">
                                  <w:marLeft w:val="0"/>
                                  <w:marRight w:val="0"/>
                                  <w:marTop w:val="0"/>
                                  <w:marBottom w:val="0"/>
                                  <w:divBdr>
                                    <w:top w:val="single" w:sz="2" w:space="0" w:color="D9D9E3"/>
                                    <w:left w:val="single" w:sz="2" w:space="0" w:color="D9D9E3"/>
                                    <w:bottom w:val="single" w:sz="2" w:space="0" w:color="D9D9E3"/>
                                    <w:right w:val="single" w:sz="2" w:space="0" w:color="D9D9E3"/>
                                  </w:divBdr>
                                  <w:divsChild>
                                    <w:div w:id="514542216">
                                      <w:marLeft w:val="0"/>
                                      <w:marRight w:val="0"/>
                                      <w:marTop w:val="0"/>
                                      <w:marBottom w:val="0"/>
                                      <w:divBdr>
                                        <w:top w:val="single" w:sz="2" w:space="0" w:color="D9D9E3"/>
                                        <w:left w:val="single" w:sz="2" w:space="0" w:color="D9D9E3"/>
                                        <w:bottom w:val="single" w:sz="2" w:space="0" w:color="D9D9E3"/>
                                        <w:right w:val="single" w:sz="2" w:space="0" w:color="D9D9E3"/>
                                      </w:divBdr>
                                      <w:divsChild>
                                        <w:div w:id="1673334212">
                                          <w:marLeft w:val="0"/>
                                          <w:marRight w:val="0"/>
                                          <w:marTop w:val="0"/>
                                          <w:marBottom w:val="0"/>
                                          <w:divBdr>
                                            <w:top w:val="single" w:sz="2" w:space="0" w:color="D9D9E3"/>
                                            <w:left w:val="single" w:sz="2" w:space="0" w:color="D9D9E3"/>
                                            <w:bottom w:val="single" w:sz="2" w:space="0" w:color="D9D9E3"/>
                                            <w:right w:val="single" w:sz="2" w:space="0" w:color="D9D9E3"/>
                                          </w:divBdr>
                                          <w:divsChild>
                                            <w:div w:id="15375041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972565506">
          <w:marLeft w:val="0"/>
          <w:marRight w:val="0"/>
          <w:marTop w:val="0"/>
          <w:marBottom w:val="0"/>
          <w:divBdr>
            <w:top w:val="none" w:sz="0" w:space="0" w:color="auto"/>
            <w:left w:val="none" w:sz="0" w:space="0" w:color="auto"/>
            <w:bottom w:val="none" w:sz="0" w:space="0" w:color="auto"/>
            <w:right w:val="none" w:sz="0" w:space="0" w:color="auto"/>
          </w:divBdr>
        </w:div>
      </w:divsChild>
    </w:div>
    <w:div w:id="1414006225">
      <w:bodyDiv w:val="1"/>
      <w:marLeft w:val="0"/>
      <w:marRight w:val="0"/>
      <w:marTop w:val="0"/>
      <w:marBottom w:val="0"/>
      <w:divBdr>
        <w:top w:val="none" w:sz="0" w:space="0" w:color="auto"/>
        <w:left w:val="none" w:sz="0" w:space="0" w:color="auto"/>
        <w:bottom w:val="none" w:sz="0" w:space="0" w:color="auto"/>
        <w:right w:val="none" w:sz="0" w:space="0" w:color="auto"/>
      </w:divBdr>
      <w:divsChild>
        <w:div w:id="1836148206">
          <w:marLeft w:val="0"/>
          <w:marRight w:val="0"/>
          <w:marTop w:val="0"/>
          <w:marBottom w:val="0"/>
          <w:divBdr>
            <w:top w:val="single" w:sz="2" w:space="0" w:color="D9D9E3"/>
            <w:left w:val="single" w:sz="2" w:space="0" w:color="D9D9E3"/>
            <w:bottom w:val="single" w:sz="2" w:space="0" w:color="D9D9E3"/>
            <w:right w:val="single" w:sz="2" w:space="0" w:color="D9D9E3"/>
          </w:divBdr>
          <w:divsChild>
            <w:div w:id="1069886994">
              <w:marLeft w:val="0"/>
              <w:marRight w:val="0"/>
              <w:marTop w:val="0"/>
              <w:marBottom w:val="0"/>
              <w:divBdr>
                <w:top w:val="single" w:sz="2" w:space="0" w:color="D9D9E3"/>
                <w:left w:val="single" w:sz="2" w:space="0" w:color="D9D9E3"/>
                <w:bottom w:val="single" w:sz="2" w:space="0" w:color="D9D9E3"/>
                <w:right w:val="single" w:sz="2" w:space="0" w:color="D9D9E3"/>
              </w:divBdr>
              <w:divsChild>
                <w:div w:id="48769772">
                  <w:marLeft w:val="0"/>
                  <w:marRight w:val="0"/>
                  <w:marTop w:val="0"/>
                  <w:marBottom w:val="0"/>
                  <w:divBdr>
                    <w:top w:val="single" w:sz="2" w:space="0" w:color="D9D9E3"/>
                    <w:left w:val="single" w:sz="2" w:space="0" w:color="D9D9E3"/>
                    <w:bottom w:val="single" w:sz="2" w:space="0" w:color="D9D9E3"/>
                    <w:right w:val="single" w:sz="2" w:space="0" w:color="D9D9E3"/>
                  </w:divBdr>
                  <w:divsChild>
                    <w:div w:id="651566706">
                      <w:marLeft w:val="0"/>
                      <w:marRight w:val="0"/>
                      <w:marTop w:val="0"/>
                      <w:marBottom w:val="0"/>
                      <w:divBdr>
                        <w:top w:val="single" w:sz="2" w:space="0" w:color="D9D9E3"/>
                        <w:left w:val="single" w:sz="2" w:space="0" w:color="D9D9E3"/>
                        <w:bottom w:val="single" w:sz="2" w:space="0" w:color="D9D9E3"/>
                        <w:right w:val="single" w:sz="2" w:space="0" w:color="D9D9E3"/>
                      </w:divBdr>
                      <w:divsChild>
                        <w:div w:id="261962120">
                          <w:marLeft w:val="0"/>
                          <w:marRight w:val="0"/>
                          <w:marTop w:val="0"/>
                          <w:marBottom w:val="0"/>
                          <w:divBdr>
                            <w:top w:val="single" w:sz="2" w:space="0" w:color="auto"/>
                            <w:left w:val="single" w:sz="2" w:space="0" w:color="auto"/>
                            <w:bottom w:val="single" w:sz="6" w:space="0" w:color="auto"/>
                            <w:right w:val="single" w:sz="2" w:space="0" w:color="auto"/>
                          </w:divBdr>
                          <w:divsChild>
                            <w:div w:id="2108425413">
                              <w:marLeft w:val="0"/>
                              <w:marRight w:val="0"/>
                              <w:marTop w:val="100"/>
                              <w:marBottom w:val="100"/>
                              <w:divBdr>
                                <w:top w:val="single" w:sz="2" w:space="0" w:color="D9D9E3"/>
                                <w:left w:val="single" w:sz="2" w:space="0" w:color="D9D9E3"/>
                                <w:bottom w:val="single" w:sz="2" w:space="0" w:color="D9D9E3"/>
                                <w:right w:val="single" w:sz="2" w:space="0" w:color="D9D9E3"/>
                              </w:divBdr>
                              <w:divsChild>
                                <w:div w:id="1556158859">
                                  <w:marLeft w:val="0"/>
                                  <w:marRight w:val="0"/>
                                  <w:marTop w:val="0"/>
                                  <w:marBottom w:val="0"/>
                                  <w:divBdr>
                                    <w:top w:val="single" w:sz="2" w:space="0" w:color="D9D9E3"/>
                                    <w:left w:val="single" w:sz="2" w:space="0" w:color="D9D9E3"/>
                                    <w:bottom w:val="single" w:sz="2" w:space="0" w:color="D9D9E3"/>
                                    <w:right w:val="single" w:sz="2" w:space="0" w:color="D9D9E3"/>
                                  </w:divBdr>
                                  <w:divsChild>
                                    <w:div w:id="198667801">
                                      <w:marLeft w:val="0"/>
                                      <w:marRight w:val="0"/>
                                      <w:marTop w:val="0"/>
                                      <w:marBottom w:val="0"/>
                                      <w:divBdr>
                                        <w:top w:val="single" w:sz="2" w:space="0" w:color="D9D9E3"/>
                                        <w:left w:val="single" w:sz="2" w:space="0" w:color="D9D9E3"/>
                                        <w:bottom w:val="single" w:sz="2" w:space="0" w:color="D9D9E3"/>
                                        <w:right w:val="single" w:sz="2" w:space="0" w:color="D9D9E3"/>
                                      </w:divBdr>
                                      <w:divsChild>
                                        <w:div w:id="531694976">
                                          <w:marLeft w:val="0"/>
                                          <w:marRight w:val="0"/>
                                          <w:marTop w:val="0"/>
                                          <w:marBottom w:val="0"/>
                                          <w:divBdr>
                                            <w:top w:val="single" w:sz="2" w:space="0" w:color="D9D9E3"/>
                                            <w:left w:val="single" w:sz="2" w:space="0" w:color="D9D9E3"/>
                                            <w:bottom w:val="single" w:sz="2" w:space="0" w:color="D9D9E3"/>
                                            <w:right w:val="single" w:sz="2" w:space="0" w:color="D9D9E3"/>
                                          </w:divBdr>
                                          <w:divsChild>
                                            <w:div w:id="4348348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831826986">
          <w:marLeft w:val="0"/>
          <w:marRight w:val="0"/>
          <w:marTop w:val="0"/>
          <w:marBottom w:val="0"/>
          <w:divBdr>
            <w:top w:val="none" w:sz="0" w:space="0" w:color="auto"/>
            <w:left w:val="none" w:sz="0" w:space="0" w:color="auto"/>
            <w:bottom w:val="none" w:sz="0" w:space="0" w:color="auto"/>
            <w:right w:val="none" w:sz="0" w:space="0" w:color="auto"/>
          </w:divBdr>
        </w:div>
      </w:divsChild>
    </w:div>
    <w:div w:id="1580947665">
      <w:bodyDiv w:val="1"/>
      <w:marLeft w:val="0"/>
      <w:marRight w:val="0"/>
      <w:marTop w:val="0"/>
      <w:marBottom w:val="0"/>
      <w:divBdr>
        <w:top w:val="none" w:sz="0" w:space="0" w:color="auto"/>
        <w:left w:val="none" w:sz="0" w:space="0" w:color="auto"/>
        <w:bottom w:val="none" w:sz="0" w:space="0" w:color="auto"/>
        <w:right w:val="none" w:sz="0" w:space="0" w:color="auto"/>
      </w:divBdr>
      <w:divsChild>
        <w:div w:id="380321863">
          <w:marLeft w:val="0"/>
          <w:marRight w:val="0"/>
          <w:marTop w:val="0"/>
          <w:marBottom w:val="0"/>
          <w:divBdr>
            <w:top w:val="single" w:sz="2" w:space="0" w:color="D9D9E3"/>
            <w:left w:val="single" w:sz="2" w:space="0" w:color="D9D9E3"/>
            <w:bottom w:val="single" w:sz="2" w:space="0" w:color="D9D9E3"/>
            <w:right w:val="single" w:sz="2" w:space="0" w:color="D9D9E3"/>
          </w:divBdr>
          <w:divsChild>
            <w:div w:id="149253712">
              <w:marLeft w:val="0"/>
              <w:marRight w:val="0"/>
              <w:marTop w:val="0"/>
              <w:marBottom w:val="0"/>
              <w:divBdr>
                <w:top w:val="single" w:sz="2" w:space="0" w:color="D9D9E3"/>
                <w:left w:val="single" w:sz="2" w:space="0" w:color="D9D9E3"/>
                <w:bottom w:val="single" w:sz="2" w:space="0" w:color="D9D9E3"/>
                <w:right w:val="single" w:sz="2" w:space="0" w:color="D9D9E3"/>
              </w:divBdr>
              <w:divsChild>
                <w:div w:id="1688363011">
                  <w:marLeft w:val="0"/>
                  <w:marRight w:val="0"/>
                  <w:marTop w:val="0"/>
                  <w:marBottom w:val="0"/>
                  <w:divBdr>
                    <w:top w:val="single" w:sz="2" w:space="0" w:color="D9D9E3"/>
                    <w:left w:val="single" w:sz="2" w:space="0" w:color="D9D9E3"/>
                    <w:bottom w:val="single" w:sz="2" w:space="0" w:color="D9D9E3"/>
                    <w:right w:val="single" w:sz="2" w:space="0" w:color="D9D9E3"/>
                  </w:divBdr>
                  <w:divsChild>
                    <w:div w:id="538128420">
                      <w:marLeft w:val="0"/>
                      <w:marRight w:val="0"/>
                      <w:marTop w:val="0"/>
                      <w:marBottom w:val="0"/>
                      <w:divBdr>
                        <w:top w:val="single" w:sz="2" w:space="0" w:color="D9D9E3"/>
                        <w:left w:val="single" w:sz="2" w:space="0" w:color="D9D9E3"/>
                        <w:bottom w:val="single" w:sz="2" w:space="0" w:color="D9D9E3"/>
                        <w:right w:val="single" w:sz="2" w:space="0" w:color="D9D9E3"/>
                      </w:divBdr>
                      <w:divsChild>
                        <w:div w:id="621153618">
                          <w:marLeft w:val="0"/>
                          <w:marRight w:val="0"/>
                          <w:marTop w:val="0"/>
                          <w:marBottom w:val="0"/>
                          <w:divBdr>
                            <w:top w:val="single" w:sz="2" w:space="0" w:color="auto"/>
                            <w:left w:val="single" w:sz="2" w:space="0" w:color="auto"/>
                            <w:bottom w:val="single" w:sz="6" w:space="0" w:color="auto"/>
                            <w:right w:val="single" w:sz="2" w:space="0" w:color="auto"/>
                          </w:divBdr>
                          <w:divsChild>
                            <w:div w:id="1463384824">
                              <w:marLeft w:val="0"/>
                              <w:marRight w:val="0"/>
                              <w:marTop w:val="100"/>
                              <w:marBottom w:val="100"/>
                              <w:divBdr>
                                <w:top w:val="single" w:sz="2" w:space="0" w:color="D9D9E3"/>
                                <w:left w:val="single" w:sz="2" w:space="0" w:color="D9D9E3"/>
                                <w:bottom w:val="single" w:sz="2" w:space="0" w:color="D9D9E3"/>
                                <w:right w:val="single" w:sz="2" w:space="0" w:color="D9D9E3"/>
                              </w:divBdr>
                              <w:divsChild>
                                <w:div w:id="901410599">
                                  <w:marLeft w:val="0"/>
                                  <w:marRight w:val="0"/>
                                  <w:marTop w:val="0"/>
                                  <w:marBottom w:val="0"/>
                                  <w:divBdr>
                                    <w:top w:val="single" w:sz="2" w:space="0" w:color="D9D9E3"/>
                                    <w:left w:val="single" w:sz="2" w:space="0" w:color="D9D9E3"/>
                                    <w:bottom w:val="single" w:sz="2" w:space="0" w:color="D9D9E3"/>
                                    <w:right w:val="single" w:sz="2" w:space="0" w:color="D9D9E3"/>
                                  </w:divBdr>
                                  <w:divsChild>
                                    <w:div w:id="1717504045">
                                      <w:marLeft w:val="0"/>
                                      <w:marRight w:val="0"/>
                                      <w:marTop w:val="0"/>
                                      <w:marBottom w:val="0"/>
                                      <w:divBdr>
                                        <w:top w:val="single" w:sz="2" w:space="0" w:color="D9D9E3"/>
                                        <w:left w:val="single" w:sz="2" w:space="0" w:color="D9D9E3"/>
                                        <w:bottom w:val="single" w:sz="2" w:space="0" w:color="D9D9E3"/>
                                        <w:right w:val="single" w:sz="2" w:space="0" w:color="D9D9E3"/>
                                      </w:divBdr>
                                      <w:divsChild>
                                        <w:div w:id="1389956897">
                                          <w:marLeft w:val="0"/>
                                          <w:marRight w:val="0"/>
                                          <w:marTop w:val="0"/>
                                          <w:marBottom w:val="0"/>
                                          <w:divBdr>
                                            <w:top w:val="single" w:sz="2" w:space="0" w:color="D9D9E3"/>
                                            <w:left w:val="single" w:sz="2" w:space="0" w:color="D9D9E3"/>
                                            <w:bottom w:val="single" w:sz="2" w:space="0" w:color="D9D9E3"/>
                                            <w:right w:val="single" w:sz="2" w:space="0" w:color="D9D9E3"/>
                                          </w:divBdr>
                                          <w:divsChild>
                                            <w:div w:id="17985977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686106185">
          <w:marLeft w:val="0"/>
          <w:marRight w:val="0"/>
          <w:marTop w:val="0"/>
          <w:marBottom w:val="0"/>
          <w:divBdr>
            <w:top w:val="none" w:sz="0" w:space="0" w:color="auto"/>
            <w:left w:val="none" w:sz="0" w:space="0" w:color="auto"/>
            <w:bottom w:val="none" w:sz="0" w:space="0" w:color="auto"/>
            <w:right w:val="none" w:sz="0" w:space="0" w:color="auto"/>
          </w:divBdr>
        </w:div>
      </w:divsChild>
    </w:div>
    <w:div w:id="1648322466">
      <w:bodyDiv w:val="1"/>
      <w:marLeft w:val="0"/>
      <w:marRight w:val="0"/>
      <w:marTop w:val="0"/>
      <w:marBottom w:val="0"/>
      <w:divBdr>
        <w:top w:val="none" w:sz="0" w:space="0" w:color="auto"/>
        <w:left w:val="none" w:sz="0" w:space="0" w:color="auto"/>
        <w:bottom w:val="none" w:sz="0" w:space="0" w:color="auto"/>
        <w:right w:val="none" w:sz="0" w:space="0" w:color="auto"/>
      </w:divBdr>
      <w:divsChild>
        <w:div w:id="1179124996">
          <w:marLeft w:val="0"/>
          <w:marRight w:val="0"/>
          <w:marTop w:val="0"/>
          <w:marBottom w:val="0"/>
          <w:divBdr>
            <w:top w:val="single" w:sz="2" w:space="0" w:color="D9D9E3"/>
            <w:left w:val="single" w:sz="2" w:space="0" w:color="D9D9E3"/>
            <w:bottom w:val="single" w:sz="2" w:space="0" w:color="D9D9E3"/>
            <w:right w:val="single" w:sz="2" w:space="0" w:color="D9D9E3"/>
          </w:divBdr>
          <w:divsChild>
            <w:div w:id="459373498">
              <w:marLeft w:val="0"/>
              <w:marRight w:val="0"/>
              <w:marTop w:val="0"/>
              <w:marBottom w:val="0"/>
              <w:divBdr>
                <w:top w:val="single" w:sz="2" w:space="0" w:color="D9D9E3"/>
                <w:left w:val="single" w:sz="2" w:space="0" w:color="D9D9E3"/>
                <w:bottom w:val="single" w:sz="2" w:space="0" w:color="D9D9E3"/>
                <w:right w:val="single" w:sz="2" w:space="0" w:color="D9D9E3"/>
              </w:divBdr>
              <w:divsChild>
                <w:div w:id="1619792694">
                  <w:marLeft w:val="0"/>
                  <w:marRight w:val="0"/>
                  <w:marTop w:val="0"/>
                  <w:marBottom w:val="0"/>
                  <w:divBdr>
                    <w:top w:val="single" w:sz="2" w:space="0" w:color="D9D9E3"/>
                    <w:left w:val="single" w:sz="2" w:space="0" w:color="D9D9E3"/>
                    <w:bottom w:val="single" w:sz="2" w:space="0" w:color="D9D9E3"/>
                    <w:right w:val="single" w:sz="2" w:space="0" w:color="D9D9E3"/>
                  </w:divBdr>
                  <w:divsChild>
                    <w:div w:id="2117939373">
                      <w:marLeft w:val="0"/>
                      <w:marRight w:val="0"/>
                      <w:marTop w:val="0"/>
                      <w:marBottom w:val="0"/>
                      <w:divBdr>
                        <w:top w:val="single" w:sz="2" w:space="0" w:color="D9D9E3"/>
                        <w:left w:val="single" w:sz="2" w:space="0" w:color="D9D9E3"/>
                        <w:bottom w:val="single" w:sz="2" w:space="0" w:color="D9D9E3"/>
                        <w:right w:val="single" w:sz="2" w:space="0" w:color="D9D9E3"/>
                      </w:divBdr>
                      <w:divsChild>
                        <w:div w:id="2029484461">
                          <w:marLeft w:val="0"/>
                          <w:marRight w:val="0"/>
                          <w:marTop w:val="0"/>
                          <w:marBottom w:val="0"/>
                          <w:divBdr>
                            <w:top w:val="single" w:sz="2" w:space="0" w:color="auto"/>
                            <w:left w:val="single" w:sz="2" w:space="0" w:color="auto"/>
                            <w:bottom w:val="single" w:sz="6" w:space="0" w:color="auto"/>
                            <w:right w:val="single" w:sz="2" w:space="0" w:color="auto"/>
                          </w:divBdr>
                          <w:divsChild>
                            <w:div w:id="1509636817">
                              <w:marLeft w:val="0"/>
                              <w:marRight w:val="0"/>
                              <w:marTop w:val="100"/>
                              <w:marBottom w:val="100"/>
                              <w:divBdr>
                                <w:top w:val="single" w:sz="2" w:space="0" w:color="D9D9E3"/>
                                <w:left w:val="single" w:sz="2" w:space="0" w:color="D9D9E3"/>
                                <w:bottom w:val="single" w:sz="2" w:space="0" w:color="D9D9E3"/>
                                <w:right w:val="single" w:sz="2" w:space="0" w:color="D9D9E3"/>
                              </w:divBdr>
                              <w:divsChild>
                                <w:div w:id="1542397830">
                                  <w:marLeft w:val="0"/>
                                  <w:marRight w:val="0"/>
                                  <w:marTop w:val="0"/>
                                  <w:marBottom w:val="0"/>
                                  <w:divBdr>
                                    <w:top w:val="single" w:sz="2" w:space="0" w:color="D9D9E3"/>
                                    <w:left w:val="single" w:sz="2" w:space="0" w:color="D9D9E3"/>
                                    <w:bottom w:val="single" w:sz="2" w:space="0" w:color="D9D9E3"/>
                                    <w:right w:val="single" w:sz="2" w:space="0" w:color="D9D9E3"/>
                                  </w:divBdr>
                                  <w:divsChild>
                                    <w:div w:id="2146466296">
                                      <w:marLeft w:val="0"/>
                                      <w:marRight w:val="0"/>
                                      <w:marTop w:val="0"/>
                                      <w:marBottom w:val="0"/>
                                      <w:divBdr>
                                        <w:top w:val="single" w:sz="2" w:space="0" w:color="D9D9E3"/>
                                        <w:left w:val="single" w:sz="2" w:space="0" w:color="D9D9E3"/>
                                        <w:bottom w:val="single" w:sz="2" w:space="0" w:color="D9D9E3"/>
                                        <w:right w:val="single" w:sz="2" w:space="0" w:color="D9D9E3"/>
                                      </w:divBdr>
                                      <w:divsChild>
                                        <w:div w:id="34738437">
                                          <w:marLeft w:val="0"/>
                                          <w:marRight w:val="0"/>
                                          <w:marTop w:val="0"/>
                                          <w:marBottom w:val="0"/>
                                          <w:divBdr>
                                            <w:top w:val="single" w:sz="2" w:space="0" w:color="D9D9E3"/>
                                            <w:left w:val="single" w:sz="2" w:space="0" w:color="D9D9E3"/>
                                            <w:bottom w:val="single" w:sz="2" w:space="0" w:color="D9D9E3"/>
                                            <w:right w:val="single" w:sz="2" w:space="0" w:color="D9D9E3"/>
                                          </w:divBdr>
                                          <w:divsChild>
                                            <w:div w:id="8921570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2057075853">
          <w:marLeft w:val="0"/>
          <w:marRight w:val="0"/>
          <w:marTop w:val="0"/>
          <w:marBottom w:val="0"/>
          <w:divBdr>
            <w:top w:val="none" w:sz="0" w:space="0" w:color="auto"/>
            <w:left w:val="none" w:sz="0" w:space="0" w:color="auto"/>
            <w:bottom w:val="none" w:sz="0" w:space="0" w:color="auto"/>
            <w:right w:val="none" w:sz="0" w:space="0" w:color="auto"/>
          </w:divBdr>
        </w:div>
      </w:divsChild>
    </w:div>
    <w:div w:id="1695643369">
      <w:bodyDiv w:val="1"/>
      <w:marLeft w:val="0"/>
      <w:marRight w:val="0"/>
      <w:marTop w:val="0"/>
      <w:marBottom w:val="0"/>
      <w:divBdr>
        <w:top w:val="none" w:sz="0" w:space="0" w:color="auto"/>
        <w:left w:val="none" w:sz="0" w:space="0" w:color="auto"/>
        <w:bottom w:val="none" w:sz="0" w:space="0" w:color="auto"/>
        <w:right w:val="none" w:sz="0" w:space="0" w:color="auto"/>
      </w:divBdr>
      <w:divsChild>
        <w:div w:id="1887527301">
          <w:marLeft w:val="0"/>
          <w:marRight w:val="0"/>
          <w:marTop w:val="0"/>
          <w:marBottom w:val="0"/>
          <w:divBdr>
            <w:top w:val="single" w:sz="2" w:space="0" w:color="D9D9E3"/>
            <w:left w:val="single" w:sz="2" w:space="0" w:color="D9D9E3"/>
            <w:bottom w:val="single" w:sz="2" w:space="0" w:color="D9D9E3"/>
            <w:right w:val="single" w:sz="2" w:space="0" w:color="D9D9E3"/>
          </w:divBdr>
          <w:divsChild>
            <w:div w:id="1363750051">
              <w:marLeft w:val="0"/>
              <w:marRight w:val="0"/>
              <w:marTop w:val="0"/>
              <w:marBottom w:val="0"/>
              <w:divBdr>
                <w:top w:val="single" w:sz="2" w:space="0" w:color="D9D9E3"/>
                <w:left w:val="single" w:sz="2" w:space="0" w:color="D9D9E3"/>
                <w:bottom w:val="single" w:sz="2" w:space="0" w:color="D9D9E3"/>
                <w:right w:val="single" w:sz="2" w:space="0" w:color="D9D9E3"/>
              </w:divBdr>
              <w:divsChild>
                <w:div w:id="1327444077">
                  <w:marLeft w:val="0"/>
                  <w:marRight w:val="0"/>
                  <w:marTop w:val="0"/>
                  <w:marBottom w:val="0"/>
                  <w:divBdr>
                    <w:top w:val="single" w:sz="2" w:space="0" w:color="D9D9E3"/>
                    <w:left w:val="single" w:sz="2" w:space="0" w:color="D9D9E3"/>
                    <w:bottom w:val="single" w:sz="2" w:space="0" w:color="D9D9E3"/>
                    <w:right w:val="single" w:sz="2" w:space="0" w:color="D9D9E3"/>
                  </w:divBdr>
                  <w:divsChild>
                    <w:div w:id="661158259">
                      <w:marLeft w:val="0"/>
                      <w:marRight w:val="0"/>
                      <w:marTop w:val="0"/>
                      <w:marBottom w:val="0"/>
                      <w:divBdr>
                        <w:top w:val="single" w:sz="2" w:space="0" w:color="D9D9E3"/>
                        <w:left w:val="single" w:sz="2" w:space="0" w:color="D9D9E3"/>
                        <w:bottom w:val="single" w:sz="2" w:space="0" w:color="D9D9E3"/>
                        <w:right w:val="single" w:sz="2" w:space="0" w:color="D9D9E3"/>
                      </w:divBdr>
                      <w:divsChild>
                        <w:div w:id="437330477">
                          <w:marLeft w:val="0"/>
                          <w:marRight w:val="0"/>
                          <w:marTop w:val="0"/>
                          <w:marBottom w:val="0"/>
                          <w:divBdr>
                            <w:top w:val="single" w:sz="2" w:space="0" w:color="auto"/>
                            <w:left w:val="single" w:sz="2" w:space="0" w:color="auto"/>
                            <w:bottom w:val="single" w:sz="6" w:space="0" w:color="auto"/>
                            <w:right w:val="single" w:sz="2" w:space="0" w:color="auto"/>
                          </w:divBdr>
                          <w:divsChild>
                            <w:div w:id="1915893194">
                              <w:marLeft w:val="0"/>
                              <w:marRight w:val="0"/>
                              <w:marTop w:val="100"/>
                              <w:marBottom w:val="100"/>
                              <w:divBdr>
                                <w:top w:val="single" w:sz="2" w:space="0" w:color="D9D9E3"/>
                                <w:left w:val="single" w:sz="2" w:space="0" w:color="D9D9E3"/>
                                <w:bottom w:val="single" w:sz="2" w:space="0" w:color="D9D9E3"/>
                                <w:right w:val="single" w:sz="2" w:space="0" w:color="D9D9E3"/>
                              </w:divBdr>
                              <w:divsChild>
                                <w:div w:id="847140473">
                                  <w:marLeft w:val="0"/>
                                  <w:marRight w:val="0"/>
                                  <w:marTop w:val="0"/>
                                  <w:marBottom w:val="0"/>
                                  <w:divBdr>
                                    <w:top w:val="single" w:sz="2" w:space="0" w:color="D9D9E3"/>
                                    <w:left w:val="single" w:sz="2" w:space="0" w:color="D9D9E3"/>
                                    <w:bottom w:val="single" w:sz="2" w:space="0" w:color="D9D9E3"/>
                                    <w:right w:val="single" w:sz="2" w:space="0" w:color="D9D9E3"/>
                                  </w:divBdr>
                                  <w:divsChild>
                                    <w:div w:id="95059124">
                                      <w:marLeft w:val="0"/>
                                      <w:marRight w:val="0"/>
                                      <w:marTop w:val="0"/>
                                      <w:marBottom w:val="0"/>
                                      <w:divBdr>
                                        <w:top w:val="single" w:sz="2" w:space="0" w:color="D9D9E3"/>
                                        <w:left w:val="single" w:sz="2" w:space="0" w:color="D9D9E3"/>
                                        <w:bottom w:val="single" w:sz="2" w:space="0" w:color="D9D9E3"/>
                                        <w:right w:val="single" w:sz="2" w:space="0" w:color="D9D9E3"/>
                                      </w:divBdr>
                                      <w:divsChild>
                                        <w:div w:id="467355900">
                                          <w:marLeft w:val="0"/>
                                          <w:marRight w:val="0"/>
                                          <w:marTop w:val="0"/>
                                          <w:marBottom w:val="0"/>
                                          <w:divBdr>
                                            <w:top w:val="single" w:sz="2" w:space="0" w:color="D9D9E3"/>
                                            <w:left w:val="single" w:sz="2" w:space="0" w:color="D9D9E3"/>
                                            <w:bottom w:val="single" w:sz="2" w:space="0" w:color="D9D9E3"/>
                                            <w:right w:val="single" w:sz="2" w:space="0" w:color="D9D9E3"/>
                                          </w:divBdr>
                                          <w:divsChild>
                                            <w:div w:id="10732379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667371337">
          <w:marLeft w:val="0"/>
          <w:marRight w:val="0"/>
          <w:marTop w:val="0"/>
          <w:marBottom w:val="0"/>
          <w:divBdr>
            <w:top w:val="none" w:sz="0" w:space="0" w:color="auto"/>
            <w:left w:val="none" w:sz="0" w:space="0" w:color="auto"/>
            <w:bottom w:val="none" w:sz="0" w:space="0" w:color="auto"/>
            <w:right w:val="none" w:sz="0" w:space="0" w:color="auto"/>
          </w:divBdr>
        </w:div>
      </w:divsChild>
    </w:div>
    <w:div w:id="1759790251">
      <w:bodyDiv w:val="1"/>
      <w:marLeft w:val="0"/>
      <w:marRight w:val="0"/>
      <w:marTop w:val="0"/>
      <w:marBottom w:val="0"/>
      <w:divBdr>
        <w:top w:val="none" w:sz="0" w:space="0" w:color="auto"/>
        <w:left w:val="none" w:sz="0" w:space="0" w:color="auto"/>
        <w:bottom w:val="none" w:sz="0" w:space="0" w:color="auto"/>
        <w:right w:val="none" w:sz="0" w:space="0" w:color="auto"/>
      </w:divBdr>
      <w:divsChild>
        <w:div w:id="2062053074">
          <w:marLeft w:val="0"/>
          <w:marRight w:val="0"/>
          <w:marTop w:val="0"/>
          <w:marBottom w:val="0"/>
          <w:divBdr>
            <w:top w:val="single" w:sz="2" w:space="0" w:color="D9D9E3"/>
            <w:left w:val="single" w:sz="2" w:space="0" w:color="D9D9E3"/>
            <w:bottom w:val="single" w:sz="2" w:space="0" w:color="D9D9E3"/>
            <w:right w:val="single" w:sz="2" w:space="0" w:color="D9D9E3"/>
          </w:divBdr>
          <w:divsChild>
            <w:div w:id="100226614">
              <w:marLeft w:val="0"/>
              <w:marRight w:val="0"/>
              <w:marTop w:val="0"/>
              <w:marBottom w:val="0"/>
              <w:divBdr>
                <w:top w:val="single" w:sz="2" w:space="0" w:color="D9D9E3"/>
                <w:left w:val="single" w:sz="2" w:space="0" w:color="D9D9E3"/>
                <w:bottom w:val="single" w:sz="2" w:space="0" w:color="D9D9E3"/>
                <w:right w:val="single" w:sz="2" w:space="0" w:color="D9D9E3"/>
              </w:divBdr>
              <w:divsChild>
                <w:div w:id="563565120">
                  <w:marLeft w:val="0"/>
                  <w:marRight w:val="0"/>
                  <w:marTop w:val="0"/>
                  <w:marBottom w:val="0"/>
                  <w:divBdr>
                    <w:top w:val="single" w:sz="2" w:space="0" w:color="D9D9E3"/>
                    <w:left w:val="single" w:sz="2" w:space="0" w:color="D9D9E3"/>
                    <w:bottom w:val="single" w:sz="2" w:space="0" w:color="D9D9E3"/>
                    <w:right w:val="single" w:sz="2" w:space="0" w:color="D9D9E3"/>
                  </w:divBdr>
                  <w:divsChild>
                    <w:div w:id="1489901337">
                      <w:marLeft w:val="0"/>
                      <w:marRight w:val="0"/>
                      <w:marTop w:val="0"/>
                      <w:marBottom w:val="0"/>
                      <w:divBdr>
                        <w:top w:val="single" w:sz="2" w:space="0" w:color="D9D9E3"/>
                        <w:left w:val="single" w:sz="2" w:space="0" w:color="D9D9E3"/>
                        <w:bottom w:val="single" w:sz="2" w:space="0" w:color="D9D9E3"/>
                        <w:right w:val="single" w:sz="2" w:space="0" w:color="D9D9E3"/>
                      </w:divBdr>
                      <w:divsChild>
                        <w:div w:id="44329954">
                          <w:marLeft w:val="0"/>
                          <w:marRight w:val="0"/>
                          <w:marTop w:val="0"/>
                          <w:marBottom w:val="0"/>
                          <w:divBdr>
                            <w:top w:val="single" w:sz="2" w:space="0" w:color="auto"/>
                            <w:left w:val="single" w:sz="2" w:space="0" w:color="auto"/>
                            <w:bottom w:val="single" w:sz="6" w:space="0" w:color="auto"/>
                            <w:right w:val="single" w:sz="2" w:space="0" w:color="auto"/>
                          </w:divBdr>
                          <w:divsChild>
                            <w:div w:id="47844206">
                              <w:marLeft w:val="0"/>
                              <w:marRight w:val="0"/>
                              <w:marTop w:val="100"/>
                              <w:marBottom w:val="100"/>
                              <w:divBdr>
                                <w:top w:val="single" w:sz="2" w:space="0" w:color="D9D9E3"/>
                                <w:left w:val="single" w:sz="2" w:space="0" w:color="D9D9E3"/>
                                <w:bottom w:val="single" w:sz="2" w:space="0" w:color="D9D9E3"/>
                                <w:right w:val="single" w:sz="2" w:space="0" w:color="D9D9E3"/>
                              </w:divBdr>
                              <w:divsChild>
                                <w:div w:id="634337984">
                                  <w:marLeft w:val="0"/>
                                  <w:marRight w:val="0"/>
                                  <w:marTop w:val="0"/>
                                  <w:marBottom w:val="0"/>
                                  <w:divBdr>
                                    <w:top w:val="single" w:sz="2" w:space="0" w:color="D9D9E3"/>
                                    <w:left w:val="single" w:sz="2" w:space="0" w:color="D9D9E3"/>
                                    <w:bottom w:val="single" w:sz="2" w:space="0" w:color="D9D9E3"/>
                                    <w:right w:val="single" w:sz="2" w:space="0" w:color="D9D9E3"/>
                                  </w:divBdr>
                                  <w:divsChild>
                                    <w:div w:id="738864879">
                                      <w:marLeft w:val="0"/>
                                      <w:marRight w:val="0"/>
                                      <w:marTop w:val="0"/>
                                      <w:marBottom w:val="0"/>
                                      <w:divBdr>
                                        <w:top w:val="single" w:sz="2" w:space="0" w:color="D9D9E3"/>
                                        <w:left w:val="single" w:sz="2" w:space="0" w:color="D9D9E3"/>
                                        <w:bottom w:val="single" w:sz="2" w:space="0" w:color="D9D9E3"/>
                                        <w:right w:val="single" w:sz="2" w:space="0" w:color="D9D9E3"/>
                                      </w:divBdr>
                                      <w:divsChild>
                                        <w:div w:id="734280526">
                                          <w:marLeft w:val="0"/>
                                          <w:marRight w:val="0"/>
                                          <w:marTop w:val="0"/>
                                          <w:marBottom w:val="0"/>
                                          <w:divBdr>
                                            <w:top w:val="single" w:sz="2" w:space="0" w:color="D9D9E3"/>
                                            <w:left w:val="single" w:sz="2" w:space="0" w:color="D9D9E3"/>
                                            <w:bottom w:val="single" w:sz="2" w:space="0" w:color="D9D9E3"/>
                                            <w:right w:val="single" w:sz="2" w:space="0" w:color="D9D9E3"/>
                                          </w:divBdr>
                                          <w:divsChild>
                                            <w:div w:id="1830562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2146926227">
          <w:marLeft w:val="0"/>
          <w:marRight w:val="0"/>
          <w:marTop w:val="0"/>
          <w:marBottom w:val="0"/>
          <w:divBdr>
            <w:top w:val="none" w:sz="0" w:space="0" w:color="auto"/>
            <w:left w:val="none" w:sz="0" w:space="0" w:color="auto"/>
            <w:bottom w:val="none" w:sz="0" w:space="0" w:color="auto"/>
            <w:right w:val="none" w:sz="0" w:space="0" w:color="auto"/>
          </w:divBdr>
        </w:div>
      </w:divsChild>
    </w:div>
    <w:div w:id="1812558459">
      <w:bodyDiv w:val="1"/>
      <w:marLeft w:val="0"/>
      <w:marRight w:val="0"/>
      <w:marTop w:val="0"/>
      <w:marBottom w:val="0"/>
      <w:divBdr>
        <w:top w:val="none" w:sz="0" w:space="0" w:color="auto"/>
        <w:left w:val="none" w:sz="0" w:space="0" w:color="auto"/>
        <w:bottom w:val="none" w:sz="0" w:space="0" w:color="auto"/>
        <w:right w:val="none" w:sz="0" w:space="0" w:color="auto"/>
      </w:divBdr>
      <w:divsChild>
        <w:div w:id="926234625">
          <w:marLeft w:val="0"/>
          <w:marRight w:val="0"/>
          <w:marTop w:val="0"/>
          <w:marBottom w:val="0"/>
          <w:divBdr>
            <w:top w:val="single" w:sz="2" w:space="0" w:color="D9D9E3"/>
            <w:left w:val="single" w:sz="2" w:space="0" w:color="D9D9E3"/>
            <w:bottom w:val="single" w:sz="2" w:space="0" w:color="D9D9E3"/>
            <w:right w:val="single" w:sz="2" w:space="0" w:color="D9D9E3"/>
          </w:divBdr>
          <w:divsChild>
            <w:div w:id="246615189">
              <w:marLeft w:val="0"/>
              <w:marRight w:val="0"/>
              <w:marTop w:val="0"/>
              <w:marBottom w:val="0"/>
              <w:divBdr>
                <w:top w:val="single" w:sz="2" w:space="0" w:color="D9D9E3"/>
                <w:left w:val="single" w:sz="2" w:space="0" w:color="D9D9E3"/>
                <w:bottom w:val="single" w:sz="2" w:space="0" w:color="D9D9E3"/>
                <w:right w:val="single" w:sz="2" w:space="0" w:color="D9D9E3"/>
              </w:divBdr>
              <w:divsChild>
                <w:div w:id="1222206938">
                  <w:marLeft w:val="0"/>
                  <w:marRight w:val="0"/>
                  <w:marTop w:val="0"/>
                  <w:marBottom w:val="0"/>
                  <w:divBdr>
                    <w:top w:val="single" w:sz="2" w:space="0" w:color="D9D9E3"/>
                    <w:left w:val="single" w:sz="2" w:space="0" w:color="D9D9E3"/>
                    <w:bottom w:val="single" w:sz="2" w:space="0" w:color="D9D9E3"/>
                    <w:right w:val="single" w:sz="2" w:space="0" w:color="D9D9E3"/>
                  </w:divBdr>
                  <w:divsChild>
                    <w:div w:id="254440605">
                      <w:marLeft w:val="0"/>
                      <w:marRight w:val="0"/>
                      <w:marTop w:val="0"/>
                      <w:marBottom w:val="0"/>
                      <w:divBdr>
                        <w:top w:val="single" w:sz="2" w:space="0" w:color="D9D9E3"/>
                        <w:left w:val="single" w:sz="2" w:space="0" w:color="D9D9E3"/>
                        <w:bottom w:val="single" w:sz="2" w:space="0" w:color="D9D9E3"/>
                        <w:right w:val="single" w:sz="2" w:space="0" w:color="D9D9E3"/>
                      </w:divBdr>
                      <w:divsChild>
                        <w:div w:id="677731258">
                          <w:marLeft w:val="0"/>
                          <w:marRight w:val="0"/>
                          <w:marTop w:val="0"/>
                          <w:marBottom w:val="0"/>
                          <w:divBdr>
                            <w:top w:val="single" w:sz="2" w:space="0" w:color="auto"/>
                            <w:left w:val="single" w:sz="2" w:space="0" w:color="auto"/>
                            <w:bottom w:val="single" w:sz="6" w:space="0" w:color="auto"/>
                            <w:right w:val="single" w:sz="2" w:space="0" w:color="auto"/>
                          </w:divBdr>
                          <w:divsChild>
                            <w:div w:id="608439948">
                              <w:marLeft w:val="0"/>
                              <w:marRight w:val="0"/>
                              <w:marTop w:val="100"/>
                              <w:marBottom w:val="100"/>
                              <w:divBdr>
                                <w:top w:val="single" w:sz="2" w:space="0" w:color="D9D9E3"/>
                                <w:left w:val="single" w:sz="2" w:space="0" w:color="D9D9E3"/>
                                <w:bottom w:val="single" w:sz="2" w:space="0" w:color="D9D9E3"/>
                                <w:right w:val="single" w:sz="2" w:space="0" w:color="D9D9E3"/>
                              </w:divBdr>
                              <w:divsChild>
                                <w:div w:id="1083648871">
                                  <w:marLeft w:val="0"/>
                                  <w:marRight w:val="0"/>
                                  <w:marTop w:val="0"/>
                                  <w:marBottom w:val="0"/>
                                  <w:divBdr>
                                    <w:top w:val="single" w:sz="2" w:space="0" w:color="D9D9E3"/>
                                    <w:left w:val="single" w:sz="2" w:space="0" w:color="D9D9E3"/>
                                    <w:bottom w:val="single" w:sz="2" w:space="0" w:color="D9D9E3"/>
                                    <w:right w:val="single" w:sz="2" w:space="0" w:color="D9D9E3"/>
                                  </w:divBdr>
                                  <w:divsChild>
                                    <w:div w:id="811289176">
                                      <w:marLeft w:val="0"/>
                                      <w:marRight w:val="0"/>
                                      <w:marTop w:val="0"/>
                                      <w:marBottom w:val="0"/>
                                      <w:divBdr>
                                        <w:top w:val="single" w:sz="2" w:space="0" w:color="D9D9E3"/>
                                        <w:left w:val="single" w:sz="2" w:space="0" w:color="D9D9E3"/>
                                        <w:bottom w:val="single" w:sz="2" w:space="0" w:color="D9D9E3"/>
                                        <w:right w:val="single" w:sz="2" w:space="0" w:color="D9D9E3"/>
                                      </w:divBdr>
                                      <w:divsChild>
                                        <w:div w:id="1118334598">
                                          <w:marLeft w:val="0"/>
                                          <w:marRight w:val="0"/>
                                          <w:marTop w:val="0"/>
                                          <w:marBottom w:val="0"/>
                                          <w:divBdr>
                                            <w:top w:val="single" w:sz="2" w:space="0" w:color="D9D9E3"/>
                                            <w:left w:val="single" w:sz="2" w:space="0" w:color="D9D9E3"/>
                                            <w:bottom w:val="single" w:sz="2" w:space="0" w:color="D9D9E3"/>
                                            <w:right w:val="single" w:sz="2" w:space="0" w:color="D9D9E3"/>
                                          </w:divBdr>
                                          <w:divsChild>
                                            <w:div w:id="1237359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781681597">
          <w:marLeft w:val="0"/>
          <w:marRight w:val="0"/>
          <w:marTop w:val="0"/>
          <w:marBottom w:val="0"/>
          <w:divBdr>
            <w:top w:val="none" w:sz="0" w:space="0" w:color="auto"/>
            <w:left w:val="none" w:sz="0" w:space="0" w:color="auto"/>
            <w:bottom w:val="none" w:sz="0" w:space="0" w:color="auto"/>
            <w:right w:val="none" w:sz="0" w:space="0" w:color="auto"/>
          </w:divBdr>
          <w:divsChild>
            <w:div w:id="837884923">
              <w:marLeft w:val="0"/>
              <w:marRight w:val="0"/>
              <w:marTop w:val="0"/>
              <w:marBottom w:val="0"/>
              <w:divBdr>
                <w:top w:val="single" w:sz="2" w:space="0" w:color="D9D9E3"/>
                <w:left w:val="single" w:sz="2" w:space="0" w:color="D9D9E3"/>
                <w:bottom w:val="single" w:sz="2" w:space="0" w:color="D9D9E3"/>
                <w:right w:val="single" w:sz="2" w:space="0" w:color="D9D9E3"/>
              </w:divBdr>
              <w:divsChild>
                <w:div w:id="117112935">
                  <w:marLeft w:val="0"/>
                  <w:marRight w:val="0"/>
                  <w:marTop w:val="0"/>
                  <w:marBottom w:val="0"/>
                  <w:divBdr>
                    <w:top w:val="single" w:sz="2" w:space="0" w:color="D9D9E3"/>
                    <w:left w:val="single" w:sz="2" w:space="0" w:color="D9D9E3"/>
                    <w:bottom w:val="single" w:sz="2" w:space="0" w:color="D9D9E3"/>
                    <w:right w:val="single" w:sz="2" w:space="0" w:color="D9D9E3"/>
                  </w:divBdr>
                  <w:divsChild>
                    <w:div w:id="1563444032">
                      <w:marLeft w:val="0"/>
                      <w:marRight w:val="0"/>
                      <w:marTop w:val="0"/>
                      <w:marBottom w:val="0"/>
                      <w:divBdr>
                        <w:top w:val="single" w:sz="2" w:space="0" w:color="D9D9E3"/>
                        <w:left w:val="single" w:sz="2" w:space="0" w:color="D9D9E3"/>
                        <w:bottom w:val="single" w:sz="2" w:space="0" w:color="D9D9E3"/>
                        <w:right w:val="single" w:sz="2" w:space="0" w:color="D9D9E3"/>
                      </w:divBdr>
                      <w:divsChild>
                        <w:div w:id="1493981329">
                          <w:marLeft w:val="0"/>
                          <w:marRight w:val="0"/>
                          <w:marTop w:val="0"/>
                          <w:marBottom w:val="0"/>
                          <w:divBdr>
                            <w:top w:val="single" w:sz="2" w:space="0" w:color="D9D9E3"/>
                            <w:left w:val="single" w:sz="2" w:space="0" w:color="D9D9E3"/>
                            <w:bottom w:val="single" w:sz="2" w:space="0" w:color="D9D9E3"/>
                            <w:right w:val="single" w:sz="2" w:space="0" w:color="D9D9E3"/>
                          </w:divBdr>
                          <w:divsChild>
                            <w:div w:id="1597597682">
                              <w:marLeft w:val="0"/>
                              <w:marRight w:val="0"/>
                              <w:marTop w:val="0"/>
                              <w:marBottom w:val="0"/>
                              <w:divBdr>
                                <w:top w:val="single" w:sz="2" w:space="0" w:color="D9D9E3"/>
                                <w:left w:val="single" w:sz="2" w:space="0" w:color="D9D9E3"/>
                                <w:bottom w:val="single" w:sz="2" w:space="0" w:color="D9D9E3"/>
                                <w:right w:val="single" w:sz="2" w:space="0" w:color="D9D9E3"/>
                              </w:divBdr>
                              <w:divsChild>
                                <w:div w:id="626399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930119572">
      <w:bodyDiv w:val="1"/>
      <w:marLeft w:val="0"/>
      <w:marRight w:val="0"/>
      <w:marTop w:val="0"/>
      <w:marBottom w:val="0"/>
      <w:divBdr>
        <w:top w:val="none" w:sz="0" w:space="0" w:color="auto"/>
        <w:left w:val="none" w:sz="0" w:space="0" w:color="auto"/>
        <w:bottom w:val="none" w:sz="0" w:space="0" w:color="auto"/>
        <w:right w:val="none" w:sz="0" w:space="0" w:color="auto"/>
      </w:divBdr>
      <w:divsChild>
        <w:div w:id="1013218788">
          <w:marLeft w:val="0"/>
          <w:marRight w:val="0"/>
          <w:marTop w:val="0"/>
          <w:marBottom w:val="0"/>
          <w:divBdr>
            <w:top w:val="single" w:sz="2" w:space="0" w:color="D9D9E3"/>
            <w:left w:val="single" w:sz="2" w:space="0" w:color="D9D9E3"/>
            <w:bottom w:val="single" w:sz="2" w:space="0" w:color="D9D9E3"/>
            <w:right w:val="single" w:sz="2" w:space="0" w:color="D9D9E3"/>
          </w:divBdr>
          <w:divsChild>
            <w:div w:id="1892574563">
              <w:marLeft w:val="0"/>
              <w:marRight w:val="0"/>
              <w:marTop w:val="0"/>
              <w:marBottom w:val="0"/>
              <w:divBdr>
                <w:top w:val="single" w:sz="2" w:space="0" w:color="D9D9E3"/>
                <w:left w:val="single" w:sz="2" w:space="0" w:color="D9D9E3"/>
                <w:bottom w:val="single" w:sz="2" w:space="0" w:color="D9D9E3"/>
                <w:right w:val="single" w:sz="2" w:space="0" w:color="D9D9E3"/>
              </w:divBdr>
              <w:divsChild>
                <w:div w:id="626467605">
                  <w:marLeft w:val="0"/>
                  <w:marRight w:val="0"/>
                  <w:marTop w:val="0"/>
                  <w:marBottom w:val="0"/>
                  <w:divBdr>
                    <w:top w:val="single" w:sz="2" w:space="0" w:color="D9D9E3"/>
                    <w:left w:val="single" w:sz="2" w:space="0" w:color="D9D9E3"/>
                    <w:bottom w:val="single" w:sz="2" w:space="0" w:color="D9D9E3"/>
                    <w:right w:val="single" w:sz="2" w:space="0" w:color="D9D9E3"/>
                  </w:divBdr>
                  <w:divsChild>
                    <w:div w:id="507327129">
                      <w:marLeft w:val="0"/>
                      <w:marRight w:val="0"/>
                      <w:marTop w:val="0"/>
                      <w:marBottom w:val="0"/>
                      <w:divBdr>
                        <w:top w:val="single" w:sz="2" w:space="0" w:color="D9D9E3"/>
                        <w:left w:val="single" w:sz="2" w:space="0" w:color="D9D9E3"/>
                        <w:bottom w:val="single" w:sz="2" w:space="0" w:color="D9D9E3"/>
                        <w:right w:val="single" w:sz="2" w:space="0" w:color="D9D9E3"/>
                      </w:divBdr>
                      <w:divsChild>
                        <w:div w:id="1444963199">
                          <w:marLeft w:val="0"/>
                          <w:marRight w:val="0"/>
                          <w:marTop w:val="0"/>
                          <w:marBottom w:val="0"/>
                          <w:divBdr>
                            <w:top w:val="single" w:sz="2" w:space="0" w:color="auto"/>
                            <w:left w:val="single" w:sz="2" w:space="0" w:color="auto"/>
                            <w:bottom w:val="single" w:sz="6" w:space="0" w:color="auto"/>
                            <w:right w:val="single" w:sz="2" w:space="0" w:color="auto"/>
                          </w:divBdr>
                          <w:divsChild>
                            <w:div w:id="174926019">
                              <w:marLeft w:val="0"/>
                              <w:marRight w:val="0"/>
                              <w:marTop w:val="100"/>
                              <w:marBottom w:val="100"/>
                              <w:divBdr>
                                <w:top w:val="single" w:sz="2" w:space="0" w:color="D9D9E3"/>
                                <w:left w:val="single" w:sz="2" w:space="0" w:color="D9D9E3"/>
                                <w:bottom w:val="single" w:sz="2" w:space="0" w:color="D9D9E3"/>
                                <w:right w:val="single" w:sz="2" w:space="0" w:color="D9D9E3"/>
                              </w:divBdr>
                              <w:divsChild>
                                <w:div w:id="1335255557">
                                  <w:marLeft w:val="0"/>
                                  <w:marRight w:val="0"/>
                                  <w:marTop w:val="0"/>
                                  <w:marBottom w:val="0"/>
                                  <w:divBdr>
                                    <w:top w:val="single" w:sz="2" w:space="0" w:color="D9D9E3"/>
                                    <w:left w:val="single" w:sz="2" w:space="0" w:color="D9D9E3"/>
                                    <w:bottom w:val="single" w:sz="2" w:space="0" w:color="D9D9E3"/>
                                    <w:right w:val="single" w:sz="2" w:space="0" w:color="D9D9E3"/>
                                  </w:divBdr>
                                  <w:divsChild>
                                    <w:div w:id="1672567062">
                                      <w:marLeft w:val="0"/>
                                      <w:marRight w:val="0"/>
                                      <w:marTop w:val="0"/>
                                      <w:marBottom w:val="0"/>
                                      <w:divBdr>
                                        <w:top w:val="single" w:sz="2" w:space="0" w:color="D9D9E3"/>
                                        <w:left w:val="single" w:sz="2" w:space="0" w:color="D9D9E3"/>
                                        <w:bottom w:val="single" w:sz="2" w:space="0" w:color="D9D9E3"/>
                                        <w:right w:val="single" w:sz="2" w:space="0" w:color="D9D9E3"/>
                                      </w:divBdr>
                                      <w:divsChild>
                                        <w:div w:id="1095518042">
                                          <w:marLeft w:val="0"/>
                                          <w:marRight w:val="0"/>
                                          <w:marTop w:val="0"/>
                                          <w:marBottom w:val="0"/>
                                          <w:divBdr>
                                            <w:top w:val="single" w:sz="2" w:space="0" w:color="D9D9E3"/>
                                            <w:left w:val="single" w:sz="2" w:space="0" w:color="D9D9E3"/>
                                            <w:bottom w:val="single" w:sz="2" w:space="0" w:color="D9D9E3"/>
                                            <w:right w:val="single" w:sz="2" w:space="0" w:color="D9D9E3"/>
                                          </w:divBdr>
                                          <w:divsChild>
                                            <w:div w:id="82597639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3925060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dana.ktb.gov.tr/TR-219362/adana-muze-kompleksi-yapim-isleri.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ucuksaat.com/seyhanda-eski-circir-fabrikasi-25-milyonluk-yatirimla-sanat-merkezine%20donusuyor-27778h.htm"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CC96B-3BC9-4BE0-9122-69C0E514E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3990</TotalTime>
  <Pages>4</Pages>
  <Words>967</Words>
  <Characters>5513</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Hakem</cp:lastModifiedBy>
  <cp:revision>327</cp:revision>
  <cp:lastPrinted>2024-12-28T17:23:00Z</cp:lastPrinted>
  <dcterms:created xsi:type="dcterms:W3CDTF">2023-08-31T13:47:00Z</dcterms:created>
  <dcterms:modified xsi:type="dcterms:W3CDTF">2025-07-12T12:02:00Z</dcterms:modified>
</cp:coreProperties>
</file>